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69437" w14:textId="13D66AB1" w:rsidR="00F43EF2" w:rsidRDefault="00D74290" w:rsidP="00F43EF2">
      <w:pPr>
        <w:tabs>
          <w:tab w:val="left" w:pos="380"/>
        </w:tabs>
        <w:rPr>
          <w:rFonts w:ascii="AvantGarde Bk BT" w:hAnsi="AvantGarde Bk BT" w:cs="Tahoma"/>
          <w:b/>
          <w:i/>
          <w:iCs/>
          <w:sz w:val="30"/>
          <w:szCs w:val="30"/>
        </w:rPr>
      </w:pPr>
      <w:r>
        <w:rPr>
          <w:rFonts w:ascii="AvantGarde Bk BT" w:hAnsi="AvantGarde Bk BT" w:cs="Tahoma"/>
          <w:b/>
          <w:i/>
          <w:iCs/>
          <w:noProof/>
          <w:sz w:val="30"/>
          <w:szCs w:val="30"/>
        </w:rPr>
        <mc:AlternateContent>
          <mc:Choice Requires="wps">
            <w:drawing>
              <wp:anchor distT="0" distB="0" distL="114300" distR="114300" simplePos="0" relativeHeight="251664384" behindDoc="0" locked="0" layoutInCell="1" allowOverlap="1" wp14:anchorId="517A74EE" wp14:editId="0B9955CD">
                <wp:simplePos x="0" y="0"/>
                <wp:positionH relativeFrom="column">
                  <wp:posOffset>2187303</wp:posOffset>
                </wp:positionH>
                <wp:positionV relativeFrom="paragraph">
                  <wp:posOffset>-93072</wp:posOffset>
                </wp:positionV>
                <wp:extent cx="4071257" cy="1879600"/>
                <wp:effectExtent l="0" t="0" r="1841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257" cy="1879600"/>
                        </a:xfrm>
                        <a:prstGeom prst="rect">
                          <a:avLst/>
                        </a:prstGeom>
                        <a:solidFill>
                          <a:srgbClr val="FFFFFF"/>
                        </a:solidFill>
                        <a:ln w="9525">
                          <a:solidFill>
                            <a:srgbClr val="000000"/>
                          </a:solidFill>
                          <a:miter lim="800000"/>
                          <a:headEnd/>
                          <a:tailEnd/>
                        </a:ln>
                      </wps:spPr>
                      <wps:txbx>
                        <w:txbxContent>
                          <w:p w14:paraId="65D7E21F" w14:textId="77777777" w:rsidR="009C4CCA" w:rsidRDefault="001D1E8E" w:rsidP="009C4CCA">
                            <w:pPr>
                              <w:jc w:val="center"/>
                              <w:rPr>
                                <w:b/>
                                <w:color w:val="000000" w:themeColor="text1"/>
                                <w:sz w:val="24"/>
                                <w:szCs w:val="24"/>
                              </w:rPr>
                            </w:pPr>
                            <w:r w:rsidRPr="008A242A">
                              <w:rPr>
                                <w:b/>
                                <w:color w:val="000000" w:themeColor="text1"/>
                                <w:sz w:val="24"/>
                                <w:szCs w:val="24"/>
                              </w:rPr>
                              <w:t xml:space="preserve">The </w:t>
                            </w:r>
                            <w:r w:rsidR="009C4CCA">
                              <w:rPr>
                                <w:b/>
                                <w:color w:val="000000" w:themeColor="text1"/>
                                <w:sz w:val="24"/>
                                <w:szCs w:val="24"/>
                              </w:rPr>
                              <w:t>ISA-Utah Chapter/</w:t>
                            </w:r>
                          </w:p>
                          <w:p w14:paraId="4CD19304" w14:textId="047174A4" w:rsidR="00F43EF2" w:rsidRPr="008A242A" w:rsidRDefault="001D1E8E" w:rsidP="009C4CCA">
                            <w:pPr>
                              <w:jc w:val="center"/>
                              <w:rPr>
                                <w:b/>
                                <w:color w:val="000000" w:themeColor="text1"/>
                                <w:sz w:val="24"/>
                                <w:szCs w:val="24"/>
                              </w:rPr>
                            </w:pPr>
                            <w:r w:rsidRPr="008A242A">
                              <w:rPr>
                                <w:b/>
                                <w:color w:val="000000" w:themeColor="text1"/>
                                <w:sz w:val="24"/>
                                <w:szCs w:val="24"/>
                              </w:rPr>
                              <w:t>Utah Community</w:t>
                            </w:r>
                            <w:r w:rsidR="009C4CCA">
                              <w:rPr>
                                <w:b/>
                                <w:color w:val="000000" w:themeColor="text1"/>
                                <w:sz w:val="24"/>
                                <w:szCs w:val="24"/>
                              </w:rPr>
                              <w:t xml:space="preserve"> </w:t>
                            </w:r>
                            <w:r w:rsidRPr="008A242A">
                              <w:rPr>
                                <w:b/>
                                <w:color w:val="000000" w:themeColor="text1"/>
                                <w:sz w:val="24"/>
                                <w:szCs w:val="24"/>
                              </w:rPr>
                              <w:t xml:space="preserve">Forest Council </w:t>
                            </w:r>
                            <w:r w:rsidR="002F19C1" w:rsidRPr="008A242A">
                              <w:rPr>
                                <w:b/>
                                <w:color w:val="000000" w:themeColor="text1"/>
                                <w:sz w:val="24"/>
                                <w:szCs w:val="24"/>
                              </w:rPr>
                              <w:t>Presents</w:t>
                            </w:r>
                            <w:r w:rsidR="00F43EF2" w:rsidRPr="008A242A">
                              <w:rPr>
                                <w:b/>
                                <w:color w:val="000000" w:themeColor="text1"/>
                                <w:sz w:val="24"/>
                                <w:szCs w:val="24"/>
                              </w:rPr>
                              <w:t xml:space="preserve"> </w:t>
                            </w:r>
                          </w:p>
                          <w:p w14:paraId="1F01D187" w14:textId="77777777" w:rsidR="001D1E8E" w:rsidRPr="008A242A" w:rsidRDefault="001D1E8E" w:rsidP="00F43EF2">
                            <w:pPr>
                              <w:jc w:val="center"/>
                              <w:rPr>
                                <w:b/>
                                <w:color w:val="000000" w:themeColor="text1"/>
                                <w:sz w:val="10"/>
                                <w:szCs w:val="10"/>
                              </w:rPr>
                            </w:pPr>
                          </w:p>
                          <w:p w14:paraId="23CFF00D" w14:textId="055DFE82" w:rsidR="001D1E8E" w:rsidRPr="008A242A" w:rsidRDefault="009C4CCA" w:rsidP="001D1E8E">
                            <w:pPr>
                              <w:jc w:val="center"/>
                              <w:rPr>
                                <w:rFonts w:cs="Tahoma"/>
                                <w:b/>
                                <w:sz w:val="24"/>
                                <w:szCs w:val="24"/>
                              </w:rPr>
                            </w:pPr>
                            <w:r>
                              <w:rPr>
                                <w:rFonts w:cs="Tahoma"/>
                                <w:b/>
                                <w:sz w:val="24"/>
                                <w:szCs w:val="24"/>
                              </w:rPr>
                              <w:t>The Applied Use of the ISA Guide for Plant Appraisal 10</w:t>
                            </w:r>
                            <w:r w:rsidRPr="009C4CCA">
                              <w:rPr>
                                <w:rFonts w:cs="Tahoma"/>
                                <w:b/>
                                <w:sz w:val="24"/>
                                <w:szCs w:val="24"/>
                                <w:vertAlign w:val="superscript"/>
                              </w:rPr>
                              <w:t>th</w:t>
                            </w:r>
                            <w:r>
                              <w:rPr>
                                <w:rFonts w:cs="Tahoma"/>
                                <w:b/>
                                <w:sz w:val="24"/>
                                <w:szCs w:val="24"/>
                              </w:rPr>
                              <w:t xml:space="preserve"> Edition Two-Day </w:t>
                            </w:r>
                            <w:r w:rsidR="001D1E8E" w:rsidRPr="008A242A">
                              <w:rPr>
                                <w:rFonts w:cs="Tahoma"/>
                                <w:b/>
                                <w:sz w:val="24"/>
                                <w:szCs w:val="24"/>
                              </w:rPr>
                              <w:t>Workshop</w:t>
                            </w:r>
                          </w:p>
                          <w:p w14:paraId="7B38EB8D" w14:textId="4711F36F" w:rsidR="001D1E8E" w:rsidRDefault="009C4CCA" w:rsidP="001D1E8E">
                            <w:pPr>
                              <w:jc w:val="center"/>
                              <w:rPr>
                                <w:rFonts w:cs="Tahoma"/>
                                <w:b/>
                                <w:sz w:val="24"/>
                                <w:szCs w:val="24"/>
                              </w:rPr>
                            </w:pPr>
                            <w:r>
                              <w:rPr>
                                <w:rFonts w:cs="Tahoma"/>
                                <w:b/>
                                <w:sz w:val="24"/>
                                <w:szCs w:val="24"/>
                              </w:rPr>
                              <w:t>April 12 &amp; 13</w:t>
                            </w:r>
                            <w:r w:rsidR="00C23AC9">
                              <w:rPr>
                                <w:rFonts w:cs="Tahoma"/>
                                <w:b/>
                                <w:sz w:val="24"/>
                                <w:szCs w:val="24"/>
                              </w:rPr>
                              <w:t>, 202</w:t>
                            </w:r>
                            <w:r>
                              <w:rPr>
                                <w:rFonts w:cs="Tahoma"/>
                                <w:b/>
                                <w:sz w:val="24"/>
                                <w:szCs w:val="24"/>
                              </w:rPr>
                              <w:t>2</w:t>
                            </w:r>
                          </w:p>
                          <w:p w14:paraId="1F0944D5" w14:textId="30EF0593" w:rsidR="00DE4BA1" w:rsidRPr="00DE4BA1" w:rsidRDefault="00DE4BA1" w:rsidP="00DE4BA1">
                            <w:pPr>
                              <w:pStyle w:val="BodyTextIndent"/>
                              <w:ind w:left="90" w:right="-32"/>
                              <w:jc w:val="center"/>
                              <w:rPr>
                                <w:b/>
                              </w:rPr>
                            </w:pPr>
                            <w:r w:rsidRPr="00196FC3">
                              <w:rPr>
                                <w:b/>
                              </w:rPr>
                              <w:t>1</w:t>
                            </w:r>
                            <w:r w:rsidR="009C4CCA" w:rsidRPr="00196FC3">
                              <w:rPr>
                                <w:b/>
                              </w:rPr>
                              <w:t>4</w:t>
                            </w:r>
                            <w:r w:rsidRPr="00DE4BA1">
                              <w:rPr>
                                <w:b/>
                              </w:rPr>
                              <w:t xml:space="preserve"> CEUs available for</w:t>
                            </w:r>
                            <w:r>
                              <w:rPr>
                                <w:b/>
                              </w:rPr>
                              <w:t xml:space="preserve"> </w:t>
                            </w:r>
                            <w:r w:rsidRPr="00DE4BA1">
                              <w:rPr>
                                <w:b/>
                              </w:rPr>
                              <w:t>ISA certified arborists.</w:t>
                            </w:r>
                          </w:p>
                          <w:p w14:paraId="0F1FE164" w14:textId="670AD643" w:rsidR="006B06F9" w:rsidRPr="006B06F9" w:rsidRDefault="009C4CCA" w:rsidP="006B06F9">
                            <w:pPr>
                              <w:jc w:val="center"/>
                              <w:rPr>
                                <w:rFonts w:ascii="Arial" w:hAnsi="Arial" w:cs="Arial"/>
                                <w:b/>
                                <w:sz w:val="24"/>
                                <w:szCs w:val="24"/>
                              </w:rPr>
                            </w:pPr>
                            <w:r>
                              <w:rPr>
                                <w:rFonts w:ascii="Arial" w:hAnsi="Arial" w:cs="Arial"/>
                                <w:b/>
                                <w:sz w:val="24"/>
                                <w:szCs w:val="24"/>
                              </w:rPr>
                              <w:t>Utah State University – Salt Lake Center</w:t>
                            </w:r>
                          </w:p>
                          <w:p w14:paraId="044083FF" w14:textId="5DD65707" w:rsidR="00F43EF2" w:rsidRPr="00F43EF2" w:rsidRDefault="009C4CCA" w:rsidP="006B06F9">
                            <w:pPr>
                              <w:jc w:val="center"/>
                              <w:rPr>
                                <w:b/>
                                <w:color w:val="000000" w:themeColor="text1"/>
                                <w:sz w:val="32"/>
                                <w:szCs w:val="32"/>
                              </w:rPr>
                            </w:pPr>
                            <w:r>
                              <w:rPr>
                                <w:rFonts w:ascii="Times" w:eastAsiaTheme="minorHAnsi" w:hAnsi="Times" w:cs="Times"/>
                                <w:b/>
                                <w:sz w:val="26"/>
                                <w:szCs w:val="26"/>
                              </w:rPr>
                              <w:t xml:space="preserve">920 West </w:t>
                            </w:r>
                            <w:proofErr w:type="spellStart"/>
                            <w:r>
                              <w:rPr>
                                <w:rFonts w:ascii="Times" w:eastAsiaTheme="minorHAnsi" w:hAnsi="Times" w:cs="Times"/>
                                <w:b/>
                                <w:sz w:val="26"/>
                                <w:szCs w:val="26"/>
                              </w:rPr>
                              <w:t>LeVoy</w:t>
                            </w:r>
                            <w:proofErr w:type="spellEnd"/>
                            <w:r>
                              <w:rPr>
                                <w:rFonts w:ascii="Times" w:eastAsiaTheme="minorHAnsi" w:hAnsi="Times" w:cs="Times"/>
                                <w:b/>
                                <w:sz w:val="26"/>
                                <w:szCs w:val="26"/>
                              </w:rPr>
                              <w:t xml:space="preserve"> Drive, Taylorsville, UT 84123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A74EE" id="_x0000_t202" coordsize="21600,21600" o:spt="202" path="m,l,21600r21600,l21600,xe">
                <v:stroke joinstyle="miter"/>
                <v:path gradientshapeok="t" o:connecttype="rect"/>
              </v:shapetype>
              <v:shape id="Text Box 2" o:spid="_x0000_s1026" type="#_x0000_t202" style="position:absolute;margin-left:172.25pt;margin-top:-7.35pt;width:320.55pt;height:1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">
                <v:textbox>
                  <w:txbxContent>
                    <w:p w14:paraId="65D7E21F" w14:textId="77777777" w:rsidR="009C4CCA" w:rsidRDefault="001D1E8E" w:rsidP="009C4CCA">
                      <w:pPr>
                        <w:jc w:val="center"/>
                        <w:rPr>
                          <w:b/>
                          <w:color w:val="000000" w:themeColor="text1"/>
                          <w:sz w:val="24"/>
                          <w:szCs w:val="24"/>
                        </w:rPr>
                      </w:pPr>
                      <w:r w:rsidRPr="008A242A">
                        <w:rPr>
                          <w:b/>
                          <w:color w:val="000000" w:themeColor="text1"/>
                          <w:sz w:val="24"/>
                          <w:szCs w:val="24"/>
                        </w:rPr>
                        <w:t xml:space="preserve">The </w:t>
                      </w:r>
                      <w:r w:rsidR="009C4CCA">
                        <w:rPr>
                          <w:b/>
                          <w:color w:val="000000" w:themeColor="text1"/>
                          <w:sz w:val="24"/>
                          <w:szCs w:val="24"/>
                        </w:rPr>
                        <w:t>ISA-Utah Chapter/</w:t>
                      </w:r>
                    </w:p>
                    <w:p w14:paraId="4CD19304" w14:textId="047174A4" w:rsidR="00F43EF2" w:rsidRPr="008A242A" w:rsidRDefault="001D1E8E" w:rsidP="009C4CCA">
                      <w:pPr>
                        <w:jc w:val="center"/>
                        <w:rPr>
                          <w:b/>
                          <w:color w:val="000000" w:themeColor="text1"/>
                          <w:sz w:val="24"/>
                          <w:szCs w:val="24"/>
                        </w:rPr>
                      </w:pPr>
                      <w:r w:rsidRPr="008A242A">
                        <w:rPr>
                          <w:b/>
                          <w:color w:val="000000" w:themeColor="text1"/>
                          <w:sz w:val="24"/>
                          <w:szCs w:val="24"/>
                        </w:rPr>
                        <w:t>Utah Community</w:t>
                      </w:r>
                      <w:r w:rsidR="009C4CCA">
                        <w:rPr>
                          <w:b/>
                          <w:color w:val="000000" w:themeColor="text1"/>
                          <w:sz w:val="24"/>
                          <w:szCs w:val="24"/>
                        </w:rPr>
                        <w:t xml:space="preserve"> </w:t>
                      </w:r>
                      <w:r w:rsidRPr="008A242A">
                        <w:rPr>
                          <w:b/>
                          <w:color w:val="000000" w:themeColor="text1"/>
                          <w:sz w:val="24"/>
                          <w:szCs w:val="24"/>
                        </w:rPr>
                        <w:t xml:space="preserve">Forest Council </w:t>
                      </w:r>
                      <w:r w:rsidR="002F19C1" w:rsidRPr="008A242A">
                        <w:rPr>
                          <w:b/>
                          <w:color w:val="000000" w:themeColor="text1"/>
                          <w:sz w:val="24"/>
                          <w:szCs w:val="24"/>
                        </w:rPr>
                        <w:t>Presents</w:t>
                      </w:r>
                      <w:r w:rsidR="00F43EF2" w:rsidRPr="008A242A">
                        <w:rPr>
                          <w:b/>
                          <w:color w:val="000000" w:themeColor="text1"/>
                          <w:sz w:val="24"/>
                          <w:szCs w:val="24"/>
                        </w:rPr>
                        <w:t xml:space="preserve"> </w:t>
                      </w:r>
                    </w:p>
                    <w:p w14:paraId="1F01D187" w14:textId="77777777" w:rsidR="001D1E8E" w:rsidRPr="008A242A" w:rsidRDefault="001D1E8E" w:rsidP="00F43EF2">
                      <w:pPr>
                        <w:jc w:val="center"/>
                        <w:rPr>
                          <w:b/>
                          <w:color w:val="000000" w:themeColor="text1"/>
                          <w:sz w:val="10"/>
                          <w:szCs w:val="10"/>
                        </w:rPr>
                      </w:pPr>
                    </w:p>
                    <w:p w14:paraId="23CFF00D" w14:textId="055DFE82" w:rsidR="001D1E8E" w:rsidRPr="008A242A" w:rsidRDefault="009C4CCA" w:rsidP="001D1E8E">
                      <w:pPr>
                        <w:jc w:val="center"/>
                        <w:rPr>
                          <w:rFonts w:cs="Tahoma"/>
                          <w:b/>
                          <w:sz w:val="24"/>
                          <w:szCs w:val="24"/>
                        </w:rPr>
                      </w:pPr>
                      <w:r>
                        <w:rPr>
                          <w:rFonts w:cs="Tahoma"/>
                          <w:b/>
                          <w:sz w:val="24"/>
                          <w:szCs w:val="24"/>
                        </w:rPr>
                        <w:t>The Applied Use of the ISA Guide for Plant Appraisal 10</w:t>
                      </w:r>
                      <w:r w:rsidRPr="009C4CCA">
                        <w:rPr>
                          <w:rFonts w:cs="Tahoma"/>
                          <w:b/>
                          <w:sz w:val="24"/>
                          <w:szCs w:val="24"/>
                          <w:vertAlign w:val="superscript"/>
                        </w:rPr>
                        <w:t>th</w:t>
                      </w:r>
                      <w:r>
                        <w:rPr>
                          <w:rFonts w:cs="Tahoma"/>
                          <w:b/>
                          <w:sz w:val="24"/>
                          <w:szCs w:val="24"/>
                        </w:rPr>
                        <w:t xml:space="preserve"> Edition Two-Day </w:t>
                      </w:r>
                      <w:r w:rsidR="001D1E8E" w:rsidRPr="008A242A">
                        <w:rPr>
                          <w:rFonts w:cs="Tahoma"/>
                          <w:b/>
                          <w:sz w:val="24"/>
                          <w:szCs w:val="24"/>
                        </w:rPr>
                        <w:t>Workshop</w:t>
                      </w:r>
                    </w:p>
                    <w:p w14:paraId="7B38EB8D" w14:textId="4711F36F" w:rsidR="001D1E8E" w:rsidRDefault="009C4CCA" w:rsidP="001D1E8E">
                      <w:pPr>
                        <w:jc w:val="center"/>
                        <w:rPr>
                          <w:rFonts w:cs="Tahoma"/>
                          <w:b/>
                          <w:sz w:val="24"/>
                          <w:szCs w:val="24"/>
                        </w:rPr>
                      </w:pPr>
                      <w:r>
                        <w:rPr>
                          <w:rFonts w:cs="Tahoma"/>
                          <w:b/>
                          <w:sz w:val="24"/>
                          <w:szCs w:val="24"/>
                        </w:rPr>
                        <w:t>April 12 &amp; 13</w:t>
                      </w:r>
                      <w:r w:rsidR="00C23AC9">
                        <w:rPr>
                          <w:rFonts w:cs="Tahoma"/>
                          <w:b/>
                          <w:sz w:val="24"/>
                          <w:szCs w:val="24"/>
                        </w:rPr>
                        <w:t>, 202</w:t>
                      </w:r>
                      <w:r>
                        <w:rPr>
                          <w:rFonts w:cs="Tahoma"/>
                          <w:b/>
                          <w:sz w:val="24"/>
                          <w:szCs w:val="24"/>
                        </w:rPr>
                        <w:t>2</w:t>
                      </w:r>
                    </w:p>
                    <w:p w14:paraId="1F0944D5" w14:textId="30EF0593" w:rsidR="00DE4BA1" w:rsidRPr="00DE4BA1" w:rsidRDefault="00DE4BA1" w:rsidP="00DE4BA1">
                      <w:pPr>
                        <w:pStyle w:val="BodyTextIndent"/>
                        <w:ind w:left="90" w:right="-32"/>
                        <w:jc w:val="center"/>
                        <w:rPr>
                          <w:b/>
                        </w:rPr>
                      </w:pPr>
                      <w:r w:rsidRPr="00196FC3">
                        <w:rPr>
                          <w:b/>
                        </w:rPr>
                        <w:t>1</w:t>
                      </w:r>
                      <w:r w:rsidR="009C4CCA" w:rsidRPr="00196FC3">
                        <w:rPr>
                          <w:b/>
                        </w:rPr>
                        <w:t>4</w:t>
                      </w:r>
                      <w:r w:rsidRPr="00DE4BA1">
                        <w:rPr>
                          <w:b/>
                        </w:rPr>
                        <w:t xml:space="preserve"> CEUs available for</w:t>
                      </w:r>
                      <w:r>
                        <w:rPr>
                          <w:b/>
                        </w:rPr>
                        <w:t xml:space="preserve"> </w:t>
                      </w:r>
                      <w:r w:rsidRPr="00DE4BA1">
                        <w:rPr>
                          <w:b/>
                        </w:rPr>
                        <w:t>ISA certified arborists.</w:t>
                      </w:r>
                    </w:p>
                    <w:p w14:paraId="0F1FE164" w14:textId="670AD643" w:rsidR="006B06F9" w:rsidRPr="006B06F9" w:rsidRDefault="009C4CCA" w:rsidP="006B06F9">
                      <w:pPr>
                        <w:jc w:val="center"/>
                        <w:rPr>
                          <w:rFonts w:ascii="Arial" w:hAnsi="Arial" w:cs="Arial"/>
                          <w:b/>
                          <w:sz w:val="24"/>
                          <w:szCs w:val="24"/>
                        </w:rPr>
                      </w:pPr>
                      <w:r>
                        <w:rPr>
                          <w:rFonts w:ascii="Arial" w:hAnsi="Arial" w:cs="Arial"/>
                          <w:b/>
                          <w:sz w:val="24"/>
                          <w:szCs w:val="24"/>
                        </w:rPr>
                        <w:t>Utah State University – Salt Lake Center</w:t>
                      </w:r>
                    </w:p>
                    <w:p w14:paraId="044083FF" w14:textId="5DD65707" w:rsidR="00F43EF2" w:rsidRPr="00F43EF2" w:rsidRDefault="009C4CCA" w:rsidP="006B06F9">
                      <w:pPr>
                        <w:jc w:val="center"/>
                        <w:rPr>
                          <w:b/>
                          <w:color w:val="000000" w:themeColor="text1"/>
                          <w:sz w:val="32"/>
                          <w:szCs w:val="32"/>
                        </w:rPr>
                      </w:pPr>
                      <w:r>
                        <w:rPr>
                          <w:rFonts w:ascii="Times" w:eastAsiaTheme="minorHAnsi" w:hAnsi="Times" w:cs="Times"/>
                          <w:b/>
                          <w:sz w:val="26"/>
                          <w:szCs w:val="26"/>
                        </w:rPr>
                        <w:t xml:space="preserve">920 West </w:t>
                      </w:r>
                      <w:proofErr w:type="spellStart"/>
                      <w:r>
                        <w:rPr>
                          <w:rFonts w:ascii="Times" w:eastAsiaTheme="minorHAnsi" w:hAnsi="Times" w:cs="Times"/>
                          <w:b/>
                          <w:sz w:val="26"/>
                          <w:szCs w:val="26"/>
                        </w:rPr>
                        <w:t>LeVoy</w:t>
                      </w:r>
                      <w:proofErr w:type="spellEnd"/>
                      <w:r>
                        <w:rPr>
                          <w:rFonts w:ascii="Times" w:eastAsiaTheme="minorHAnsi" w:hAnsi="Times" w:cs="Times"/>
                          <w:b/>
                          <w:sz w:val="26"/>
                          <w:szCs w:val="26"/>
                        </w:rPr>
                        <w:t xml:space="preserve"> Drive, Taylorsville, UT 84123</w:t>
                      </w:r>
                    </w:p>
                  </w:txbxContent>
                </v:textbox>
              </v:shape>
            </w:pict>
          </mc:Fallback>
        </mc:AlternateContent>
      </w:r>
      <w:r w:rsidR="00F43EF2">
        <w:rPr>
          <w:rFonts w:ascii="AvantGarde Bk BT" w:hAnsi="AvantGarde Bk BT" w:cs="Tahoma"/>
          <w:b/>
          <w:i/>
          <w:iCs/>
          <w:sz w:val="30"/>
          <w:szCs w:val="30"/>
        </w:rPr>
        <w:tab/>
      </w:r>
      <w:r w:rsidR="001D1E8E">
        <w:rPr>
          <w:noProof/>
        </w:rPr>
        <w:t xml:space="preserve">  </w:t>
      </w:r>
      <w:r w:rsidR="00B87564">
        <w:rPr>
          <w:noProof/>
        </w:rPr>
        <w:t xml:space="preserve">   </w:t>
      </w:r>
      <w:r w:rsidR="007612AB" w:rsidRPr="00B279D1">
        <w:rPr>
          <w:rFonts w:ascii="Arial" w:hAnsi="Arial" w:cs="Arial"/>
          <w:b/>
          <w:noProof/>
          <w:sz w:val="56"/>
          <w:szCs w:val="56"/>
        </w:rPr>
        <w:drawing>
          <wp:inline distT="0" distB="0" distL="0" distR="0" wp14:anchorId="764F0D1B" wp14:editId="51D13E05">
            <wp:extent cx="1274667" cy="16038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02417" cy="1638745"/>
                    </a:xfrm>
                    <a:prstGeom prst="rect">
                      <a:avLst/>
                    </a:prstGeom>
                  </pic:spPr>
                </pic:pic>
              </a:graphicData>
            </a:graphic>
          </wp:inline>
        </w:drawing>
      </w:r>
      <w:r w:rsidR="007612AB">
        <w:rPr>
          <w:noProof/>
        </w:rPr>
        <w:t xml:space="preserve">  </w:t>
      </w:r>
      <w:r w:rsidR="00B87564">
        <w:rPr>
          <w:noProof/>
        </w:rPr>
        <w:t xml:space="preserve">                                                                                         </w:t>
      </w:r>
      <w:r w:rsidR="001D1E8E">
        <w:rPr>
          <w:noProof/>
        </w:rPr>
        <w:t xml:space="preserve">  </w:t>
      </w:r>
      <w:r w:rsidR="00B87564">
        <w:rPr>
          <w:noProof/>
        </w:rPr>
        <w:t xml:space="preserve">    </w:t>
      </w:r>
    </w:p>
    <w:p w14:paraId="3CE0B934" w14:textId="77777777" w:rsidR="00216975" w:rsidRDefault="006B06F9" w:rsidP="00216975">
      <w:pPr>
        <w:rPr>
          <w:rFonts w:ascii="Calibri" w:hAnsi="Calibri" w:cs="Calibri"/>
          <w:sz w:val="24"/>
          <w:szCs w:val="24"/>
        </w:rPr>
      </w:pPr>
      <w:r>
        <w:rPr>
          <w:rFonts w:ascii="Calibri" w:hAnsi="Calibri" w:cs="Calibri"/>
          <w:sz w:val="24"/>
          <w:szCs w:val="24"/>
        </w:rPr>
        <w:t xml:space="preserve">  </w:t>
      </w:r>
    </w:p>
    <w:p w14:paraId="6F179DAB" w14:textId="7899F0BA" w:rsidR="00D27505" w:rsidRDefault="006B06F9" w:rsidP="001D1E8E">
      <w:pPr>
        <w:rPr>
          <w:rFonts w:ascii="Arial" w:hAnsi="Arial" w:cs="Arial"/>
          <w:b/>
          <w:szCs w:val="22"/>
        </w:rPr>
      </w:pPr>
      <w:r>
        <w:rPr>
          <w:rFonts w:ascii="Verdana" w:hAnsi="Verdana"/>
          <w:noProof/>
        </w:rPr>
        <w:t xml:space="preserve">                                                                                                          </w:t>
      </w:r>
    </w:p>
    <w:p w14:paraId="78089CA8" w14:textId="77777777" w:rsidR="00D27505" w:rsidRDefault="00D27505" w:rsidP="001D1E8E">
      <w:pPr>
        <w:rPr>
          <w:rFonts w:ascii="Arial" w:hAnsi="Arial" w:cs="Arial"/>
          <w:b/>
          <w:szCs w:val="22"/>
        </w:rPr>
      </w:pPr>
    </w:p>
    <w:p w14:paraId="20E6CDBF" w14:textId="77777777" w:rsidR="00CB4DD0" w:rsidRDefault="00CB4DD0" w:rsidP="009C4CCA">
      <w:pPr>
        <w:pStyle w:val="Default"/>
        <w:rPr>
          <w:sz w:val="23"/>
          <w:szCs w:val="23"/>
        </w:rPr>
      </w:pPr>
    </w:p>
    <w:p w14:paraId="534C5CC4" w14:textId="149E887D" w:rsidR="001D1E8E" w:rsidRPr="00287D20" w:rsidRDefault="009C4CCA" w:rsidP="009C4CCA">
      <w:pPr>
        <w:pStyle w:val="Default"/>
        <w:rPr>
          <w:sz w:val="28"/>
          <w:szCs w:val="28"/>
        </w:rPr>
      </w:pPr>
      <w:r w:rsidRPr="00287D20">
        <w:rPr>
          <w:sz w:val="28"/>
          <w:szCs w:val="28"/>
        </w:rPr>
        <w:t xml:space="preserve">This two-day workshop will provide comprehensive guidance on the current methods in plant appraisals as outlined by the 10th edition of the ISA’s Guide for Plant Appraisal. </w:t>
      </w:r>
    </w:p>
    <w:p w14:paraId="4C876571" w14:textId="77777777" w:rsidR="00CB4DD0" w:rsidRPr="001D1E8E" w:rsidRDefault="00CB4DD0" w:rsidP="001D1E8E">
      <w:pPr>
        <w:rPr>
          <w:rFonts w:ascii="Arial" w:hAnsi="Arial" w:cs="Arial"/>
          <w:b/>
          <w:sz w:val="24"/>
          <w:szCs w:val="24"/>
        </w:rPr>
      </w:pPr>
    </w:p>
    <w:p w14:paraId="45C8C11D" w14:textId="02FD97E2" w:rsidR="002047D8" w:rsidRDefault="001D1E8E" w:rsidP="002047D8">
      <w:pPr>
        <w:rPr>
          <w:rFonts w:ascii="Garamond" w:hAnsi="Garamond"/>
          <w:sz w:val="23"/>
          <w:szCs w:val="23"/>
        </w:rPr>
      </w:pPr>
      <w:r w:rsidRPr="001D1E8E">
        <w:rPr>
          <w:rFonts w:ascii="Arial" w:hAnsi="Arial" w:cs="Arial"/>
          <w:b/>
          <w:sz w:val="24"/>
          <w:szCs w:val="24"/>
        </w:rPr>
        <w:t>Course Instructor</w:t>
      </w:r>
      <w:r w:rsidR="006A5150">
        <w:rPr>
          <w:rFonts w:ascii="Arial" w:hAnsi="Arial" w:cs="Arial"/>
          <w:b/>
          <w:sz w:val="24"/>
          <w:szCs w:val="24"/>
        </w:rPr>
        <w:t xml:space="preserve">:  </w:t>
      </w:r>
      <w:r w:rsidR="009C4CCA">
        <w:rPr>
          <w:rFonts w:ascii="Arial" w:hAnsi="Arial" w:cs="Arial"/>
          <w:b/>
          <w:sz w:val="24"/>
          <w:szCs w:val="24"/>
        </w:rPr>
        <w:t xml:space="preserve">Mark </w:t>
      </w:r>
      <w:proofErr w:type="spellStart"/>
      <w:r w:rsidR="009C4CCA">
        <w:rPr>
          <w:rFonts w:ascii="Arial" w:hAnsi="Arial" w:cs="Arial"/>
          <w:b/>
          <w:sz w:val="24"/>
          <w:szCs w:val="24"/>
        </w:rPr>
        <w:t>Duntemann</w:t>
      </w:r>
      <w:proofErr w:type="spellEnd"/>
      <w:r w:rsidR="002047D8" w:rsidRPr="00F726E9">
        <w:rPr>
          <w:rFonts w:ascii="Arial" w:hAnsi="Arial" w:cs="Arial"/>
          <w:b/>
          <w:sz w:val="23"/>
          <w:szCs w:val="23"/>
        </w:rPr>
        <w:t>,</w:t>
      </w:r>
      <w:r w:rsidR="002047D8" w:rsidRPr="00F726E9">
        <w:rPr>
          <w:rFonts w:ascii="Garamond" w:hAnsi="Garamond"/>
          <w:sz w:val="23"/>
          <w:szCs w:val="23"/>
        </w:rPr>
        <w:t xml:space="preserve"> owner of </w:t>
      </w:r>
      <w:proofErr w:type="spellStart"/>
      <w:r w:rsidR="002047D8" w:rsidRPr="00F726E9">
        <w:rPr>
          <w:rFonts w:ascii="Garamond" w:hAnsi="Garamond"/>
          <w:sz w:val="23"/>
          <w:szCs w:val="23"/>
        </w:rPr>
        <w:t>Duntemann</w:t>
      </w:r>
      <w:proofErr w:type="spellEnd"/>
      <w:r w:rsidR="002047D8" w:rsidRPr="00F726E9">
        <w:rPr>
          <w:rFonts w:ascii="Garamond" w:hAnsi="Garamond"/>
          <w:sz w:val="23"/>
          <w:szCs w:val="23"/>
        </w:rPr>
        <w:t xml:space="preserve"> Urban Forestry, LLC. He is an ISA Board-Certified Master Arborist (RM-131B) and an ISA Tree Risk Assessment Qualification Instructor.  He recently received a post-graduate certificate on risk assessment from Harvard’s Chan School of Public Health, a course certification on Enterprise Risk Management from the Public Risk Management Association (PRIMA) and a course certification on operational risk assessment methods from the American Society of Safety Professionals (ASSP).  </w:t>
      </w:r>
    </w:p>
    <w:p w14:paraId="55B86E90" w14:textId="77777777" w:rsidR="00CB4DD0" w:rsidRPr="00CB4DD0" w:rsidRDefault="00CB4DD0" w:rsidP="002047D8">
      <w:pPr>
        <w:rPr>
          <w:rFonts w:ascii="Garamond" w:hAnsi="Garamond"/>
          <w:sz w:val="11"/>
          <w:szCs w:val="11"/>
        </w:rPr>
      </w:pPr>
    </w:p>
    <w:p w14:paraId="1E39EACD" w14:textId="1F766804" w:rsidR="00CB4DD0" w:rsidRDefault="00CB4DD0" w:rsidP="00CB4DD0">
      <w:pPr>
        <w:rPr>
          <w:rFonts w:ascii="Garamond" w:hAnsi="Garamond"/>
          <w:sz w:val="23"/>
          <w:szCs w:val="23"/>
        </w:rPr>
      </w:pPr>
      <w:r w:rsidRPr="00CB4DD0">
        <w:rPr>
          <w:rFonts w:ascii="Garamond" w:hAnsi="Garamond"/>
          <w:sz w:val="23"/>
          <w:szCs w:val="23"/>
        </w:rPr>
        <w:t>Mark is the International Society of Arboriculture’s representative to the Council of Tree and Landscape Appraisers. In that capacity he researched and co-authored the 10</w:t>
      </w:r>
      <w:r w:rsidRPr="00CB4DD0">
        <w:rPr>
          <w:rFonts w:ascii="Garamond" w:hAnsi="Garamond"/>
          <w:sz w:val="23"/>
          <w:szCs w:val="23"/>
          <w:vertAlign w:val="superscript"/>
        </w:rPr>
        <w:t>th</w:t>
      </w:r>
      <w:r w:rsidRPr="00CB4DD0">
        <w:rPr>
          <w:rFonts w:ascii="Garamond" w:hAnsi="Garamond"/>
          <w:sz w:val="23"/>
          <w:szCs w:val="23"/>
        </w:rPr>
        <w:t xml:space="preserve"> edition of the Guide of Plant Appraisal.</w:t>
      </w:r>
    </w:p>
    <w:p w14:paraId="1C811E26" w14:textId="77777777" w:rsidR="00CB4DD0" w:rsidRPr="00CB4DD0" w:rsidRDefault="00CB4DD0" w:rsidP="00CB4DD0">
      <w:pPr>
        <w:rPr>
          <w:rFonts w:ascii="Garamond" w:hAnsi="Garamond"/>
          <w:sz w:val="11"/>
          <w:szCs w:val="11"/>
        </w:rPr>
      </w:pPr>
    </w:p>
    <w:p w14:paraId="4A787001" w14:textId="77777777" w:rsidR="00CB4DD0" w:rsidRPr="00216975" w:rsidRDefault="00CB4DD0" w:rsidP="001D1E8E">
      <w:pPr>
        <w:rPr>
          <w:rFonts w:ascii="Arial" w:hAnsi="Arial" w:cs="Arial"/>
          <w:szCs w:val="22"/>
        </w:rPr>
      </w:pPr>
    </w:p>
    <w:p w14:paraId="11397BF3" w14:textId="3A109013" w:rsidR="008A242A" w:rsidRPr="00AB121B" w:rsidRDefault="00A119C8" w:rsidP="00AB121B">
      <w:pPr>
        <w:rPr>
          <w:rFonts w:asciiTheme="minorHAnsi" w:hAnsiTheme="minorHAnsi" w:cstheme="minorHAnsi"/>
          <w:sz w:val="20"/>
        </w:rPr>
      </w:pPr>
      <w:r w:rsidRPr="00E87B78">
        <w:rPr>
          <w:rFonts w:asciiTheme="minorHAnsi" w:hAnsiTheme="minorHAnsi" w:cstheme="minorHAnsi"/>
          <w:i/>
          <w:iCs/>
          <w:color w:val="2B2B2B"/>
          <w:sz w:val="20"/>
        </w:rPr>
        <w:t xml:space="preserve">The Guide for Plant Appraisal, 10th Edition, </w:t>
      </w:r>
      <w:proofErr w:type="gramStart"/>
      <w:r w:rsidRPr="00E87B78">
        <w:rPr>
          <w:rFonts w:asciiTheme="minorHAnsi" w:hAnsiTheme="minorHAnsi" w:cstheme="minorHAnsi"/>
          <w:i/>
          <w:iCs/>
          <w:color w:val="2B2B2B"/>
          <w:sz w:val="20"/>
        </w:rPr>
        <w:t>Revised</w:t>
      </w:r>
      <w:proofErr w:type="gramEnd"/>
      <w:r w:rsidRPr="00E87B78">
        <w:rPr>
          <w:rFonts w:asciiTheme="minorHAnsi" w:hAnsiTheme="minorHAnsi" w:cstheme="minorHAnsi"/>
          <w:color w:val="2B2B2B"/>
          <w:sz w:val="20"/>
          <w:shd w:val="clear" w:color="auto" w:fill="FFFFFF"/>
        </w:rPr>
        <w:t> is the most informative and comprehensive alignment of current knowledge of the approaches, processes, and methods of plant valuation. </w:t>
      </w:r>
      <w:r w:rsidR="00AB121B">
        <w:rPr>
          <w:rFonts w:asciiTheme="minorHAnsi" w:hAnsiTheme="minorHAnsi" w:cstheme="minorHAnsi"/>
          <w:sz w:val="20"/>
        </w:rPr>
        <w:t xml:space="preserve"> </w:t>
      </w:r>
      <w:r w:rsidRPr="00E87B78">
        <w:rPr>
          <w:rFonts w:asciiTheme="minorHAnsi" w:hAnsiTheme="minorHAnsi" w:cstheme="minorHAnsi"/>
          <w:color w:val="2B2B2B"/>
          <w:sz w:val="20"/>
        </w:rPr>
        <w:t>This edition represents a systematic evolution of plant appraisal that integrates new research into a deeper understanding of the strengths and weaknesses of the available methods. Included in this edition are detailed discussions of newly streamlined core concepts and terminology, a review of the organization and context of appraisal reports, and an updated emphasis on appraiser awareness of the environmental and ecological benefits plants provide. Also new to this edition are appendices and a glossary. (Revised October 2020, softcover, 170 pp)</w:t>
      </w:r>
    </w:p>
    <w:p w14:paraId="1CC30F72" w14:textId="77777777" w:rsidR="00D83711" w:rsidRDefault="00D83711" w:rsidP="00946337">
      <w:pPr>
        <w:rPr>
          <w:rFonts w:ascii="Arial" w:hAnsi="Arial" w:cs="Arial"/>
          <w:b/>
          <w:sz w:val="20"/>
          <w:u w:val="single"/>
        </w:rPr>
      </w:pPr>
    </w:p>
    <w:p w14:paraId="51E31C7D" w14:textId="77777777" w:rsidR="00362777" w:rsidRDefault="00362777" w:rsidP="00946337">
      <w:pPr>
        <w:rPr>
          <w:rFonts w:ascii="Arial" w:hAnsi="Arial" w:cs="Arial"/>
          <w:b/>
          <w:sz w:val="20"/>
          <w:u w:val="single"/>
        </w:rPr>
      </w:pPr>
    </w:p>
    <w:p w14:paraId="39ACACA8" w14:textId="77777777" w:rsidR="001E0DB7" w:rsidRDefault="001E0DB7" w:rsidP="00946337">
      <w:pPr>
        <w:rPr>
          <w:rFonts w:ascii="Arial" w:hAnsi="Arial" w:cs="Arial"/>
          <w:b/>
          <w:sz w:val="20"/>
          <w:u w:val="single"/>
        </w:rPr>
      </w:pPr>
    </w:p>
    <w:p w14:paraId="55274714" w14:textId="31919923" w:rsidR="00123EDF" w:rsidRDefault="00123EDF" w:rsidP="00946337">
      <w:pPr>
        <w:rPr>
          <w:rFonts w:ascii="Arial" w:hAnsi="Arial" w:cs="Arial"/>
          <w:b/>
          <w:sz w:val="20"/>
          <w:u w:val="single"/>
        </w:rPr>
        <w:sectPr w:rsidR="00123EDF" w:rsidSect="00C2502F">
          <w:pgSz w:w="12240" w:h="15840"/>
          <w:pgMar w:top="900" w:right="720" w:bottom="450" w:left="1080" w:header="720" w:footer="720" w:gutter="0"/>
          <w:cols w:space="720"/>
          <w:docGrid w:linePitch="360"/>
        </w:sectPr>
      </w:pPr>
    </w:p>
    <w:p w14:paraId="68C76E4B" w14:textId="36617DE3" w:rsidR="00D83711" w:rsidRPr="00D83711" w:rsidRDefault="00D83711" w:rsidP="00946337">
      <w:pPr>
        <w:rPr>
          <w:rFonts w:ascii="Arial" w:hAnsi="Arial" w:cs="Arial"/>
          <w:b/>
          <w:sz w:val="20"/>
          <w:u w:val="single"/>
        </w:rPr>
      </w:pPr>
      <w:r w:rsidRPr="00D83711">
        <w:rPr>
          <w:rFonts w:ascii="Arial" w:hAnsi="Arial" w:cs="Arial"/>
          <w:b/>
          <w:sz w:val="20"/>
          <w:u w:val="single"/>
        </w:rPr>
        <w:t>Tuesday</w:t>
      </w:r>
      <w:r w:rsidR="00A8406F" w:rsidRPr="00D83711">
        <w:rPr>
          <w:rFonts w:ascii="Arial" w:hAnsi="Arial" w:cs="Arial"/>
          <w:b/>
          <w:sz w:val="20"/>
          <w:u w:val="single"/>
        </w:rPr>
        <w:t xml:space="preserve">, </w:t>
      </w:r>
      <w:r w:rsidRPr="00D83711">
        <w:rPr>
          <w:rFonts w:ascii="Arial" w:hAnsi="Arial" w:cs="Arial"/>
          <w:b/>
          <w:sz w:val="20"/>
          <w:u w:val="single"/>
        </w:rPr>
        <w:t>April 12, 2022</w:t>
      </w:r>
    </w:p>
    <w:p w14:paraId="1946625A" w14:textId="7FD2442E" w:rsidR="00946337" w:rsidRPr="00D83711" w:rsidRDefault="00946337" w:rsidP="00D83711">
      <w:pPr>
        <w:ind w:left="810" w:hanging="810"/>
        <w:rPr>
          <w:rFonts w:ascii="Arial" w:hAnsi="Arial" w:cs="Arial"/>
          <w:sz w:val="20"/>
        </w:rPr>
      </w:pPr>
      <w:r w:rsidRPr="00D83711">
        <w:rPr>
          <w:rFonts w:ascii="Arial" w:hAnsi="Arial" w:cs="Arial"/>
          <w:sz w:val="20"/>
        </w:rPr>
        <w:t>8:</w:t>
      </w:r>
      <w:r w:rsidR="00D83711" w:rsidRPr="00D83711">
        <w:rPr>
          <w:rFonts w:ascii="Arial" w:hAnsi="Arial" w:cs="Arial"/>
          <w:sz w:val="20"/>
        </w:rPr>
        <w:t>00</w:t>
      </w:r>
      <w:r w:rsidR="00491018">
        <w:rPr>
          <w:rFonts w:ascii="Arial" w:hAnsi="Arial" w:cs="Arial"/>
          <w:sz w:val="20"/>
        </w:rPr>
        <w:t>am</w:t>
      </w:r>
      <w:r w:rsidR="00D83711" w:rsidRPr="00D83711">
        <w:rPr>
          <w:rFonts w:ascii="Arial" w:hAnsi="Arial" w:cs="Arial"/>
          <w:sz w:val="20"/>
        </w:rPr>
        <w:t xml:space="preserve"> </w:t>
      </w:r>
      <w:r w:rsidR="00D83711" w:rsidRPr="00D83711">
        <w:rPr>
          <w:rFonts w:ascii="Arial" w:hAnsi="Arial" w:cs="Arial"/>
          <w:sz w:val="20"/>
        </w:rPr>
        <w:tab/>
        <w:t>The Development Process</w:t>
      </w:r>
    </w:p>
    <w:p w14:paraId="55E8EA99" w14:textId="37C1EE78" w:rsidR="00D83711" w:rsidRPr="00D83711" w:rsidRDefault="00D83711" w:rsidP="00D83711">
      <w:pPr>
        <w:ind w:left="810" w:hanging="810"/>
        <w:rPr>
          <w:rFonts w:ascii="Arial" w:hAnsi="Arial" w:cs="Arial"/>
          <w:sz w:val="20"/>
        </w:rPr>
      </w:pPr>
      <w:r w:rsidRPr="00D83711">
        <w:rPr>
          <w:rFonts w:ascii="Arial" w:hAnsi="Arial" w:cs="Arial"/>
          <w:sz w:val="20"/>
        </w:rPr>
        <w:t>8:45</w:t>
      </w:r>
      <w:r w:rsidRPr="00D83711">
        <w:rPr>
          <w:rFonts w:ascii="Arial" w:hAnsi="Arial" w:cs="Arial"/>
          <w:sz w:val="20"/>
        </w:rPr>
        <w:tab/>
        <w:t>Updates to the Guide</w:t>
      </w:r>
    </w:p>
    <w:p w14:paraId="6C6A051E" w14:textId="12B7E69B" w:rsidR="00D83711" w:rsidRPr="00D83711" w:rsidRDefault="00D83711" w:rsidP="00D83711">
      <w:pPr>
        <w:ind w:left="810" w:hanging="810"/>
        <w:rPr>
          <w:rFonts w:ascii="Arial" w:hAnsi="Arial" w:cs="Arial"/>
          <w:sz w:val="20"/>
        </w:rPr>
      </w:pPr>
      <w:r w:rsidRPr="00D83711">
        <w:rPr>
          <w:rFonts w:ascii="Arial" w:hAnsi="Arial" w:cs="Arial"/>
          <w:sz w:val="20"/>
        </w:rPr>
        <w:t>9:30</w:t>
      </w:r>
      <w:r w:rsidRPr="00D83711">
        <w:rPr>
          <w:rFonts w:ascii="Arial" w:hAnsi="Arial" w:cs="Arial"/>
          <w:sz w:val="20"/>
        </w:rPr>
        <w:tab/>
        <w:t>Break</w:t>
      </w:r>
    </w:p>
    <w:p w14:paraId="7FEF72E8" w14:textId="6E374494" w:rsidR="00D83711" w:rsidRPr="00D83711" w:rsidRDefault="00D83711" w:rsidP="00D83711">
      <w:pPr>
        <w:ind w:left="810" w:hanging="810"/>
        <w:rPr>
          <w:rFonts w:ascii="Arial" w:hAnsi="Arial" w:cs="Arial"/>
          <w:sz w:val="20"/>
        </w:rPr>
      </w:pPr>
      <w:r w:rsidRPr="00D83711">
        <w:rPr>
          <w:rFonts w:ascii="Arial" w:hAnsi="Arial" w:cs="Arial"/>
          <w:sz w:val="20"/>
        </w:rPr>
        <w:t>9:45</w:t>
      </w:r>
      <w:r w:rsidRPr="00D83711">
        <w:rPr>
          <w:rFonts w:ascii="Arial" w:hAnsi="Arial" w:cs="Arial"/>
          <w:sz w:val="20"/>
        </w:rPr>
        <w:tab/>
        <w:t>The Appraisal Process</w:t>
      </w:r>
    </w:p>
    <w:p w14:paraId="2511D71A" w14:textId="42747B56" w:rsidR="00D83711" w:rsidRPr="00D83711" w:rsidRDefault="00D83711" w:rsidP="00D83711">
      <w:pPr>
        <w:ind w:left="810" w:hanging="810"/>
        <w:rPr>
          <w:rFonts w:ascii="Arial" w:hAnsi="Arial" w:cs="Arial"/>
          <w:sz w:val="20"/>
        </w:rPr>
      </w:pPr>
      <w:r w:rsidRPr="00D83711">
        <w:rPr>
          <w:rFonts w:ascii="Arial" w:hAnsi="Arial" w:cs="Arial"/>
          <w:sz w:val="20"/>
        </w:rPr>
        <w:t>11:00</w:t>
      </w:r>
      <w:r w:rsidRPr="00D83711">
        <w:rPr>
          <w:rFonts w:ascii="Arial" w:hAnsi="Arial" w:cs="Arial"/>
          <w:sz w:val="20"/>
        </w:rPr>
        <w:tab/>
        <w:t>Measurements</w:t>
      </w:r>
    </w:p>
    <w:p w14:paraId="3C37C90D" w14:textId="5D5D042C" w:rsidR="00946337" w:rsidRPr="00D83711" w:rsidRDefault="00946337" w:rsidP="00D83711">
      <w:pPr>
        <w:ind w:left="810" w:hanging="810"/>
        <w:rPr>
          <w:rFonts w:ascii="Arial" w:hAnsi="Arial" w:cs="Arial"/>
          <w:sz w:val="20"/>
        </w:rPr>
      </w:pPr>
      <w:r w:rsidRPr="00D83711">
        <w:rPr>
          <w:rFonts w:ascii="Arial" w:hAnsi="Arial" w:cs="Arial"/>
          <w:sz w:val="20"/>
        </w:rPr>
        <w:t>12:00</w:t>
      </w:r>
      <w:r w:rsidR="00D83711" w:rsidRPr="00D83711">
        <w:rPr>
          <w:rFonts w:ascii="Arial" w:hAnsi="Arial" w:cs="Arial"/>
          <w:sz w:val="20"/>
        </w:rPr>
        <w:tab/>
      </w:r>
      <w:r w:rsidR="00BC62E2">
        <w:rPr>
          <w:rFonts w:ascii="Arial" w:hAnsi="Arial" w:cs="Arial"/>
          <w:sz w:val="20"/>
        </w:rPr>
        <w:t>Lunch (provided)</w:t>
      </w:r>
    </w:p>
    <w:p w14:paraId="4328B919" w14:textId="204587F0" w:rsidR="00946337" w:rsidRPr="00D83711" w:rsidRDefault="00946337" w:rsidP="00D83711">
      <w:pPr>
        <w:ind w:left="810" w:hanging="810"/>
        <w:rPr>
          <w:rFonts w:ascii="Arial" w:hAnsi="Arial" w:cs="Arial"/>
          <w:sz w:val="20"/>
        </w:rPr>
      </w:pPr>
      <w:r w:rsidRPr="00D83711">
        <w:rPr>
          <w:rFonts w:ascii="Arial" w:hAnsi="Arial" w:cs="Arial"/>
          <w:sz w:val="20"/>
        </w:rPr>
        <w:t>1</w:t>
      </w:r>
      <w:r w:rsidR="00D83711" w:rsidRPr="00D83711">
        <w:rPr>
          <w:rFonts w:ascii="Arial" w:hAnsi="Arial" w:cs="Arial"/>
          <w:sz w:val="20"/>
        </w:rPr>
        <w:t xml:space="preserve">2:45 </w:t>
      </w:r>
      <w:r w:rsidR="00D83711" w:rsidRPr="00D83711">
        <w:rPr>
          <w:rFonts w:ascii="Arial" w:hAnsi="Arial" w:cs="Arial"/>
          <w:sz w:val="20"/>
        </w:rPr>
        <w:tab/>
        <w:t>Cost Approach</w:t>
      </w:r>
    </w:p>
    <w:p w14:paraId="4ECB5A2E" w14:textId="3F04B886" w:rsidR="00D83711" w:rsidRPr="00D83711" w:rsidRDefault="00D83711" w:rsidP="00D83711">
      <w:pPr>
        <w:ind w:left="810" w:hanging="810"/>
        <w:rPr>
          <w:rFonts w:ascii="Arial" w:hAnsi="Arial" w:cs="Arial"/>
          <w:sz w:val="20"/>
        </w:rPr>
      </w:pPr>
      <w:r w:rsidRPr="00D83711">
        <w:rPr>
          <w:rFonts w:ascii="Arial" w:hAnsi="Arial" w:cs="Arial"/>
          <w:sz w:val="20"/>
        </w:rPr>
        <w:t>2:30</w:t>
      </w:r>
      <w:r w:rsidRPr="00D83711">
        <w:rPr>
          <w:rFonts w:ascii="Arial" w:hAnsi="Arial" w:cs="Arial"/>
          <w:sz w:val="20"/>
        </w:rPr>
        <w:tab/>
        <w:t>Break</w:t>
      </w:r>
    </w:p>
    <w:p w14:paraId="0C51CD40" w14:textId="6188FF80" w:rsidR="00946337" w:rsidRPr="00D83711" w:rsidRDefault="00D83711" w:rsidP="00D83711">
      <w:pPr>
        <w:ind w:left="810" w:hanging="810"/>
        <w:rPr>
          <w:rFonts w:ascii="Arial" w:hAnsi="Arial" w:cs="Arial"/>
          <w:sz w:val="20"/>
        </w:rPr>
      </w:pPr>
      <w:r w:rsidRPr="00D83711">
        <w:rPr>
          <w:rFonts w:ascii="Arial" w:hAnsi="Arial" w:cs="Arial"/>
          <w:sz w:val="20"/>
        </w:rPr>
        <w:t>2:45</w:t>
      </w:r>
      <w:r w:rsidRPr="00D83711">
        <w:rPr>
          <w:rFonts w:ascii="Arial" w:hAnsi="Arial" w:cs="Arial"/>
          <w:sz w:val="20"/>
        </w:rPr>
        <w:tab/>
        <w:t>Measurements (Outdoor Exercises)</w:t>
      </w:r>
    </w:p>
    <w:p w14:paraId="5FBEC710" w14:textId="06368F4A" w:rsidR="00D83711" w:rsidRPr="00D83711" w:rsidRDefault="00D83711" w:rsidP="00D83711">
      <w:pPr>
        <w:ind w:left="810" w:hanging="810"/>
        <w:rPr>
          <w:rFonts w:ascii="Arial" w:hAnsi="Arial" w:cs="Arial"/>
          <w:sz w:val="20"/>
        </w:rPr>
      </w:pPr>
      <w:r w:rsidRPr="00D83711">
        <w:rPr>
          <w:rFonts w:ascii="Arial" w:hAnsi="Arial" w:cs="Arial"/>
          <w:sz w:val="20"/>
        </w:rPr>
        <w:t>3:30</w:t>
      </w:r>
      <w:r w:rsidRPr="00D83711">
        <w:rPr>
          <w:rFonts w:ascii="Arial" w:hAnsi="Arial" w:cs="Arial"/>
          <w:sz w:val="20"/>
        </w:rPr>
        <w:tab/>
        <w:t>Cost Approach</w:t>
      </w:r>
    </w:p>
    <w:p w14:paraId="7623B1D1" w14:textId="76E7777E" w:rsidR="00D83711" w:rsidRDefault="00D83711" w:rsidP="00D83711">
      <w:pPr>
        <w:ind w:left="810" w:hanging="810"/>
        <w:rPr>
          <w:rFonts w:ascii="Arial" w:hAnsi="Arial" w:cs="Arial"/>
          <w:sz w:val="20"/>
        </w:rPr>
      </w:pPr>
      <w:r w:rsidRPr="00D83711">
        <w:rPr>
          <w:rFonts w:ascii="Arial" w:hAnsi="Arial" w:cs="Arial"/>
          <w:sz w:val="20"/>
        </w:rPr>
        <w:t>4:30</w:t>
      </w:r>
      <w:r w:rsidRPr="00D83711">
        <w:rPr>
          <w:rFonts w:ascii="Arial" w:hAnsi="Arial" w:cs="Arial"/>
          <w:sz w:val="20"/>
        </w:rPr>
        <w:tab/>
        <w:t>Adjour</w:t>
      </w:r>
      <w:r>
        <w:rPr>
          <w:rFonts w:ascii="Arial" w:hAnsi="Arial" w:cs="Arial"/>
          <w:sz w:val="20"/>
        </w:rPr>
        <w:t>n</w:t>
      </w:r>
    </w:p>
    <w:p w14:paraId="28E01E67" w14:textId="77777777" w:rsidR="00D83711" w:rsidRPr="00D83711" w:rsidRDefault="00D83711" w:rsidP="00D83711">
      <w:pPr>
        <w:ind w:left="810" w:hanging="810"/>
        <w:rPr>
          <w:rFonts w:ascii="Arial" w:hAnsi="Arial" w:cs="Arial"/>
          <w:sz w:val="20"/>
        </w:rPr>
      </w:pPr>
    </w:p>
    <w:p w14:paraId="45B0BE28" w14:textId="77777777" w:rsidR="00946337" w:rsidRPr="00D83711" w:rsidRDefault="00946337" w:rsidP="00946337">
      <w:pPr>
        <w:ind w:left="1008" w:hanging="1008"/>
        <w:rPr>
          <w:rFonts w:ascii="Arial" w:hAnsi="Arial" w:cs="Arial"/>
          <w:sz w:val="10"/>
          <w:szCs w:val="10"/>
        </w:rPr>
      </w:pPr>
    </w:p>
    <w:p w14:paraId="153923AF" w14:textId="77777777" w:rsidR="00D27505" w:rsidRPr="00D83711" w:rsidRDefault="00D27505" w:rsidP="00946337">
      <w:pPr>
        <w:ind w:left="1008" w:hanging="1008"/>
        <w:rPr>
          <w:rFonts w:ascii="Arial" w:hAnsi="Arial" w:cs="Arial"/>
          <w:sz w:val="10"/>
          <w:szCs w:val="10"/>
        </w:rPr>
      </w:pPr>
    </w:p>
    <w:p w14:paraId="287BCF63" w14:textId="1A05EC77" w:rsidR="00946337" w:rsidRPr="00D83711" w:rsidRDefault="00D83711" w:rsidP="008A242A">
      <w:pPr>
        <w:rPr>
          <w:rFonts w:ascii="Arial" w:hAnsi="Arial" w:cs="Arial"/>
          <w:b/>
          <w:sz w:val="20"/>
          <w:u w:val="single"/>
        </w:rPr>
      </w:pPr>
      <w:r w:rsidRPr="00D83711">
        <w:rPr>
          <w:rFonts w:ascii="Arial" w:hAnsi="Arial" w:cs="Arial"/>
          <w:b/>
          <w:sz w:val="20"/>
          <w:u w:val="single"/>
        </w:rPr>
        <w:t>Wednesday, April 13, 2022</w:t>
      </w:r>
    </w:p>
    <w:p w14:paraId="2F208E55" w14:textId="3960C657" w:rsidR="00946337" w:rsidRPr="00D83711" w:rsidRDefault="00D83711" w:rsidP="00D83711">
      <w:pPr>
        <w:ind w:left="810" w:hanging="810"/>
        <w:rPr>
          <w:rFonts w:ascii="Arial" w:hAnsi="Arial" w:cs="Arial"/>
          <w:sz w:val="20"/>
        </w:rPr>
      </w:pPr>
      <w:r w:rsidRPr="00D83711">
        <w:rPr>
          <w:rFonts w:ascii="Arial" w:hAnsi="Arial" w:cs="Arial"/>
          <w:sz w:val="20"/>
        </w:rPr>
        <w:t>8:00</w:t>
      </w:r>
      <w:r w:rsidR="00491018">
        <w:rPr>
          <w:rFonts w:ascii="Arial" w:hAnsi="Arial" w:cs="Arial"/>
          <w:sz w:val="20"/>
        </w:rPr>
        <w:t>am</w:t>
      </w:r>
      <w:r w:rsidR="00946337" w:rsidRPr="00D83711">
        <w:rPr>
          <w:rFonts w:ascii="Arial" w:hAnsi="Arial" w:cs="Arial"/>
          <w:sz w:val="20"/>
        </w:rPr>
        <w:t xml:space="preserve">  </w:t>
      </w:r>
      <w:r w:rsidRPr="00D83711">
        <w:rPr>
          <w:rFonts w:ascii="Arial" w:hAnsi="Arial" w:cs="Arial"/>
          <w:sz w:val="20"/>
        </w:rPr>
        <w:tab/>
        <w:t>Depreciation</w:t>
      </w:r>
    </w:p>
    <w:p w14:paraId="46168B60" w14:textId="478ED6E6" w:rsidR="00D83711" w:rsidRPr="00D83711" w:rsidRDefault="00D83711" w:rsidP="00D83711">
      <w:pPr>
        <w:ind w:left="810" w:hanging="810"/>
        <w:rPr>
          <w:rFonts w:ascii="Arial" w:hAnsi="Arial" w:cs="Arial"/>
          <w:sz w:val="20"/>
        </w:rPr>
      </w:pPr>
      <w:r w:rsidRPr="00D83711">
        <w:rPr>
          <w:rFonts w:ascii="Arial" w:hAnsi="Arial" w:cs="Arial"/>
          <w:sz w:val="20"/>
        </w:rPr>
        <w:t>9:00</w:t>
      </w:r>
      <w:r w:rsidRPr="00D83711">
        <w:rPr>
          <w:rFonts w:ascii="Arial" w:hAnsi="Arial" w:cs="Arial"/>
          <w:sz w:val="20"/>
        </w:rPr>
        <w:tab/>
        <w:t>Additional Costs</w:t>
      </w:r>
    </w:p>
    <w:p w14:paraId="39A4D175" w14:textId="02DFA849" w:rsidR="00946337" w:rsidRPr="00D83711" w:rsidRDefault="00D83711" w:rsidP="00D83711">
      <w:pPr>
        <w:ind w:left="810" w:hanging="810"/>
        <w:rPr>
          <w:rFonts w:ascii="Arial" w:hAnsi="Arial" w:cs="Arial"/>
          <w:sz w:val="20"/>
        </w:rPr>
      </w:pPr>
      <w:r w:rsidRPr="00D83711">
        <w:rPr>
          <w:rFonts w:ascii="Arial" w:hAnsi="Arial" w:cs="Arial"/>
          <w:sz w:val="20"/>
        </w:rPr>
        <w:t>9:30</w:t>
      </w:r>
      <w:r w:rsidRPr="00D83711">
        <w:rPr>
          <w:rFonts w:ascii="Arial" w:hAnsi="Arial" w:cs="Arial"/>
          <w:sz w:val="20"/>
        </w:rPr>
        <w:tab/>
        <w:t>Break</w:t>
      </w:r>
    </w:p>
    <w:p w14:paraId="59479DAF" w14:textId="0ACA8439" w:rsidR="00D83711" w:rsidRPr="00D83711" w:rsidRDefault="00D83711" w:rsidP="00D83711">
      <w:pPr>
        <w:ind w:left="810" w:hanging="810"/>
        <w:rPr>
          <w:rFonts w:ascii="Arial" w:hAnsi="Arial" w:cs="Arial"/>
          <w:sz w:val="20"/>
        </w:rPr>
      </w:pPr>
      <w:r w:rsidRPr="00D83711">
        <w:rPr>
          <w:rFonts w:ascii="Arial" w:hAnsi="Arial" w:cs="Arial"/>
          <w:sz w:val="20"/>
        </w:rPr>
        <w:t>9:45</w:t>
      </w:r>
      <w:r w:rsidRPr="00D83711">
        <w:rPr>
          <w:rFonts w:ascii="Arial" w:hAnsi="Arial" w:cs="Arial"/>
          <w:sz w:val="20"/>
        </w:rPr>
        <w:tab/>
        <w:t>Income Approach</w:t>
      </w:r>
    </w:p>
    <w:p w14:paraId="163F27EC" w14:textId="55B51DD1" w:rsidR="00D83711" w:rsidRPr="00D83711" w:rsidRDefault="00D83711" w:rsidP="00D83711">
      <w:pPr>
        <w:ind w:left="810" w:hanging="810"/>
        <w:rPr>
          <w:rFonts w:ascii="Arial" w:hAnsi="Arial" w:cs="Arial"/>
          <w:sz w:val="20"/>
        </w:rPr>
      </w:pPr>
      <w:r w:rsidRPr="00D83711">
        <w:rPr>
          <w:rFonts w:ascii="Arial" w:hAnsi="Arial" w:cs="Arial"/>
          <w:sz w:val="20"/>
        </w:rPr>
        <w:t>11:00</w:t>
      </w:r>
      <w:r w:rsidRPr="00D83711">
        <w:rPr>
          <w:rFonts w:ascii="Arial" w:hAnsi="Arial" w:cs="Arial"/>
          <w:sz w:val="20"/>
        </w:rPr>
        <w:tab/>
        <w:t>Sales Comparison Approach</w:t>
      </w:r>
    </w:p>
    <w:p w14:paraId="2045AD80" w14:textId="57AC43D8" w:rsidR="00D83711" w:rsidRPr="00D83711" w:rsidRDefault="00D83711" w:rsidP="00D83711">
      <w:pPr>
        <w:ind w:left="810" w:hanging="810"/>
        <w:rPr>
          <w:rFonts w:ascii="Arial" w:hAnsi="Arial" w:cs="Arial"/>
          <w:sz w:val="20"/>
        </w:rPr>
      </w:pPr>
      <w:r w:rsidRPr="00D83711">
        <w:rPr>
          <w:rFonts w:ascii="Arial" w:hAnsi="Arial" w:cs="Arial"/>
          <w:sz w:val="20"/>
        </w:rPr>
        <w:t>12:00</w:t>
      </w:r>
      <w:r w:rsidRPr="00D83711">
        <w:rPr>
          <w:rFonts w:ascii="Arial" w:hAnsi="Arial" w:cs="Arial"/>
          <w:sz w:val="20"/>
        </w:rPr>
        <w:tab/>
        <w:t>Lunch</w:t>
      </w:r>
      <w:r w:rsidR="00BC62E2">
        <w:rPr>
          <w:rFonts w:ascii="Arial" w:hAnsi="Arial" w:cs="Arial"/>
          <w:sz w:val="20"/>
        </w:rPr>
        <w:t xml:space="preserve"> (provided)</w:t>
      </w:r>
    </w:p>
    <w:p w14:paraId="7069D0DE" w14:textId="190BDB1C" w:rsidR="00D83711" w:rsidRPr="00D83711" w:rsidRDefault="00D83711" w:rsidP="00D83711">
      <w:pPr>
        <w:ind w:left="810" w:hanging="810"/>
        <w:rPr>
          <w:rFonts w:ascii="Arial" w:hAnsi="Arial" w:cs="Arial"/>
          <w:sz w:val="20"/>
        </w:rPr>
      </w:pPr>
      <w:r w:rsidRPr="00D83711">
        <w:rPr>
          <w:rFonts w:ascii="Arial" w:hAnsi="Arial" w:cs="Arial"/>
          <w:sz w:val="20"/>
        </w:rPr>
        <w:t>12:45</w:t>
      </w:r>
      <w:r w:rsidRPr="00D83711">
        <w:rPr>
          <w:rFonts w:ascii="Arial" w:hAnsi="Arial" w:cs="Arial"/>
          <w:sz w:val="20"/>
        </w:rPr>
        <w:tab/>
        <w:t>Reconciliation, Reasonableness and Credibility</w:t>
      </w:r>
    </w:p>
    <w:p w14:paraId="76E19324" w14:textId="35919E6C" w:rsidR="00D83711" w:rsidRPr="00D83711" w:rsidRDefault="00D83711" w:rsidP="00D83711">
      <w:pPr>
        <w:ind w:left="810" w:hanging="810"/>
        <w:rPr>
          <w:rFonts w:ascii="Arial" w:hAnsi="Arial" w:cs="Arial"/>
          <w:sz w:val="20"/>
        </w:rPr>
      </w:pPr>
      <w:r w:rsidRPr="00D83711">
        <w:rPr>
          <w:rFonts w:ascii="Arial" w:hAnsi="Arial" w:cs="Arial"/>
          <w:sz w:val="20"/>
        </w:rPr>
        <w:t>1:45</w:t>
      </w:r>
      <w:r w:rsidRPr="00D83711">
        <w:rPr>
          <w:rFonts w:ascii="Arial" w:hAnsi="Arial" w:cs="Arial"/>
          <w:sz w:val="20"/>
        </w:rPr>
        <w:tab/>
        <w:t>Report Development</w:t>
      </w:r>
    </w:p>
    <w:p w14:paraId="2E7762A3" w14:textId="15C28A95" w:rsidR="00D83711" w:rsidRPr="00D83711" w:rsidRDefault="00D83711" w:rsidP="00D83711">
      <w:pPr>
        <w:ind w:left="810" w:hanging="810"/>
        <w:rPr>
          <w:rFonts w:ascii="Arial" w:hAnsi="Arial" w:cs="Arial"/>
          <w:sz w:val="20"/>
        </w:rPr>
      </w:pPr>
      <w:r w:rsidRPr="00D83711">
        <w:rPr>
          <w:rFonts w:ascii="Arial" w:hAnsi="Arial" w:cs="Arial"/>
          <w:sz w:val="20"/>
        </w:rPr>
        <w:t>2:30</w:t>
      </w:r>
      <w:r w:rsidRPr="00D83711">
        <w:rPr>
          <w:rFonts w:ascii="Arial" w:hAnsi="Arial" w:cs="Arial"/>
          <w:sz w:val="20"/>
        </w:rPr>
        <w:tab/>
        <w:t>Break</w:t>
      </w:r>
    </w:p>
    <w:p w14:paraId="634B415B" w14:textId="26CB36A4" w:rsidR="00D83711" w:rsidRPr="00D83711" w:rsidRDefault="00D83711" w:rsidP="00D83711">
      <w:pPr>
        <w:ind w:left="810" w:hanging="810"/>
        <w:rPr>
          <w:rFonts w:ascii="Arial" w:hAnsi="Arial" w:cs="Arial"/>
          <w:sz w:val="20"/>
        </w:rPr>
      </w:pPr>
      <w:r w:rsidRPr="00D83711">
        <w:rPr>
          <w:rFonts w:ascii="Arial" w:hAnsi="Arial" w:cs="Arial"/>
          <w:sz w:val="20"/>
        </w:rPr>
        <w:t>2:45</w:t>
      </w:r>
      <w:r w:rsidRPr="00D83711">
        <w:rPr>
          <w:rFonts w:ascii="Arial" w:hAnsi="Arial" w:cs="Arial"/>
          <w:sz w:val="20"/>
        </w:rPr>
        <w:tab/>
        <w:t>Guidance Discussion</w:t>
      </w:r>
    </w:p>
    <w:p w14:paraId="5CFBF3F7" w14:textId="5B891E6F" w:rsidR="00D83711" w:rsidRPr="00D83711" w:rsidRDefault="00D83711" w:rsidP="00D83711">
      <w:pPr>
        <w:ind w:left="810" w:hanging="810"/>
        <w:rPr>
          <w:rFonts w:ascii="Arial" w:hAnsi="Arial" w:cs="Arial"/>
          <w:sz w:val="20"/>
        </w:rPr>
      </w:pPr>
      <w:r w:rsidRPr="00D83711">
        <w:rPr>
          <w:rFonts w:ascii="Arial" w:hAnsi="Arial" w:cs="Arial"/>
          <w:sz w:val="20"/>
        </w:rPr>
        <w:t>4:00</w:t>
      </w:r>
      <w:r w:rsidRPr="00D83711">
        <w:rPr>
          <w:rFonts w:ascii="Arial" w:hAnsi="Arial" w:cs="Arial"/>
          <w:sz w:val="20"/>
        </w:rPr>
        <w:tab/>
        <w:t>Adjourn</w:t>
      </w:r>
    </w:p>
    <w:p w14:paraId="3B8F0E86" w14:textId="77777777" w:rsidR="00C2502F" w:rsidRPr="00877BE5" w:rsidRDefault="00C2502F" w:rsidP="00946337">
      <w:pPr>
        <w:ind w:left="1152" w:hanging="1152"/>
        <w:rPr>
          <w:rFonts w:ascii="Arial" w:hAnsi="Arial" w:cs="Arial"/>
          <w:sz w:val="10"/>
          <w:szCs w:val="10"/>
        </w:rPr>
      </w:pPr>
    </w:p>
    <w:p w14:paraId="1FAEE172" w14:textId="77777777" w:rsidR="00D83711" w:rsidRDefault="00D83711" w:rsidP="00B5418A">
      <w:pPr>
        <w:rPr>
          <w:i/>
          <w:sz w:val="20"/>
        </w:rPr>
        <w:sectPr w:rsidR="00D83711" w:rsidSect="00BC44D7">
          <w:type w:val="continuous"/>
          <w:pgSz w:w="12240" w:h="15840"/>
          <w:pgMar w:top="900" w:right="720" w:bottom="450" w:left="1080" w:header="720" w:footer="720" w:gutter="0"/>
          <w:cols w:num="2" w:space="178"/>
          <w:docGrid w:linePitch="360"/>
        </w:sectPr>
      </w:pPr>
    </w:p>
    <w:p w14:paraId="4DB8CF9A" w14:textId="306873D0" w:rsidR="006A5172" w:rsidRDefault="006A5172" w:rsidP="00B5418A">
      <w:pPr>
        <w:rPr>
          <w:i/>
          <w:sz w:val="20"/>
        </w:rPr>
      </w:pPr>
    </w:p>
    <w:p w14:paraId="322FB0AE" w14:textId="6A99CCF0" w:rsidR="00123EDF" w:rsidRDefault="00123EDF" w:rsidP="00B5418A">
      <w:pPr>
        <w:rPr>
          <w:i/>
          <w:sz w:val="20"/>
        </w:rPr>
      </w:pPr>
    </w:p>
    <w:p w14:paraId="29580934" w14:textId="3165C697" w:rsidR="00123EDF" w:rsidRDefault="00123EDF" w:rsidP="00B5418A">
      <w:pPr>
        <w:rPr>
          <w:i/>
          <w:sz w:val="20"/>
        </w:rPr>
      </w:pPr>
    </w:p>
    <w:p w14:paraId="28805943" w14:textId="5EED20FA" w:rsidR="00123EDF" w:rsidRDefault="00123EDF" w:rsidP="00B5418A">
      <w:pPr>
        <w:rPr>
          <w:i/>
          <w:sz w:val="20"/>
        </w:rPr>
      </w:pPr>
    </w:p>
    <w:p w14:paraId="4A16F528" w14:textId="6DC7CD4E" w:rsidR="00123EDF" w:rsidRDefault="00123EDF" w:rsidP="00B5418A">
      <w:pPr>
        <w:rPr>
          <w:i/>
          <w:sz w:val="20"/>
        </w:rPr>
      </w:pPr>
    </w:p>
    <w:p w14:paraId="273821AF" w14:textId="77777777" w:rsidR="00123EDF" w:rsidRDefault="00123EDF" w:rsidP="00B5418A">
      <w:pPr>
        <w:rPr>
          <w:i/>
          <w:sz w:val="20"/>
        </w:rPr>
      </w:pPr>
    </w:p>
    <w:p w14:paraId="28BCD3D7" w14:textId="77777777" w:rsidR="00D27505" w:rsidRDefault="00D27505" w:rsidP="00D27505">
      <w:pPr>
        <w:rPr>
          <w:rFonts w:cs="Tahoma"/>
          <w:b/>
          <w:bCs/>
          <w:sz w:val="28"/>
          <w:szCs w:val="28"/>
        </w:rPr>
      </w:pPr>
    </w:p>
    <w:p w14:paraId="3C525FB2" w14:textId="69F0E281" w:rsidR="00721C39" w:rsidRDefault="00EB5CA1" w:rsidP="00721C39">
      <w:pPr>
        <w:jc w:val="center"/>
        <w:rPr>
          <w:rFonts w:cs="Tahoma"/>
          <w:b/>
          <w:sz w:val="24"/>
          <w:szCs w:val="24"/>
        </w:rPr>
      </w:pPr>
      <w:r w:rsidRPr="009C1754">
        <w:rPr>
          <w:rFonts w:cs="Tahoma"/>
          <w:b/>
          <w:bCs/>
          <w:sz w:val="28"/>
          <w:szCs w:val="28"/>
        </w:rPr>
        <w:lastRenderedPageBreak/>
        <w:t>REGISTRA</w:t>
      </w:r>
      <w:r w:rsidR="004C4C2A">
        <w:rPr>
          <w:rFonts w:cs="Tahoma"/>
          <w:b/>
          <w:bCs/>
          <w:sz w:val="28"/>
          <w:szCs w:val="28"/>
        </w:rPr>
        <w:t xml:space="preserve">TION – </w:t>
      </w:r>
      <w:r w:rsidR="00721C39">
        <w:rPr>
          <w:rFonts w:cs="Tahoma"/>
          <w:b/>
          <w:sz w:val="24"/>
          <w:szCs w:val="24"/>
        </w:rPr>
        <w:t>The Applied Use of the ISA Guide for Plant Appraisal 10</w:t>
      </w:r>
      <w:r w:rsidR="00721C39" w:rsidRPr="009C4CCA">
        <w:rPr>
          <w:rFonts w:cs="Tahoma"/>
          <w:b/>
          <w:sz w:val="24"/>
          <w:szCs w:val="24"/>
          <w:vertAlign w:val="superscript"/>
        </w:rPr>
        <w:t>th</w:t>
      </w:r>
      <w:r w:rsidR="00721C39">
        <w:rPr>
          <w:rFonts w:cs="Tahoma"/>
          <w:b/>
          <w:sz w:val="24"/>
          <w:szCs w:val="24"/>
        </w:rPr>
        <w:t xml:space="preserve"> Edition Two-Day </w:t>
      </w:r>
      <w:r w:rsidR="00721C39" w:rsidRPr="008A242A">
        <w:rPr>
          <w:rFonts w:cs="Tahoma"/>
          <w:b/>
          <w:sz w:val="24"/>
          <w:szCs w:val="24"/>
        </w:rPr>
        <w:t>Workshop</w:t>
      </w:r>
      <w:r w:rsidR="00721C39">
        <w:rPr>
          <w:rFonts w:cs="Tahoma"/>
          <w:b/>
          <w:sz w:val="24"/>
          <w:szCs w:val="24"/>
        </w:rPr>
        <w:t xml:space="preserve">       April 12 &amp; 13, 2022</w:t>
      </w:r>
    </w:p>
    <w:p w14:paraId="2D747FD7" w14:textId="77777777" w:rsidR="003758A6" w:rsidRDefault="003758A6" w:rsidP="0068107F">
      <w:pPr>
        <w:pStyle w:val="BodyText"/>
        <w:jc w:val="left"/>
        <w:rPr>
          <w:rFonts w:ascii="Calibri" w:hAnsi="Calibri" w:cs="Calibri"/>
          <w:b/>
          <w:smallCaps w:val="0"/>
          <w:spacing w:val="0"/>
          <w:sz w:val="24"/>
          <w:szCs w:val="24"/>
        </w:rPr>
      </w:pPr>
    </w:p>
    <w:p w14:paraId="1BD8960A" w14:textId="77777777" w:rsidR="00B60162" w:rsidRPr="00115170" w:rsidRDefault="00B60162" w:rsidP="00E34F6C">
      <w:pPr>
        <w:rPr>
          <w:rFonts w:ascii="Calibri" w:hAnsi="Calibri" w:cs="Calibri"/>
          <w:bCs/>
          <w:sz w:val="24"/>
          <w:szCs w:val="24"/>
        </w:rPr>
      </w:pPr>
    </w:p>
    <w:p w14:paraId="5F00C8EF" w14:textId="77777777" w:rsidR="00EB5CA1" w:rsidRPr="00115170" w:rsidRDefault="00115170" w:rsidP="00E34F6C">
      <w:pPr>
        <w:rPr>
          <w:rFonts w:ascii="Calibri" w:hAnsi="Calibri" w:cs="Calibri"/>
          <w:bCs/>
          <w:sz w:val="24"/>
          <w:szCs w:val="24"/>
        </w:rPr>
      </w:pPr>
      <w:r w:rsidRPr="00115170">
        <w:rPr>
          <w:rFonts w:ascii="Calibri" w:hAnsi="Calibri" w:cs="Calibri"/>
          <w:bCs/>
          <w:sz w:val="24"/>
          <w:szCs w:val="24"/>
        </w:rPr>
        <w:t>____________________________________________________________________</w:t>
      </w:r>
      <w:r>
        <w:rPr>
          <w:rFonts w:ascii="Calibri" w:hAnsi="Calibri" w:cs="Calibri"/>
          <w:bCs/>
          <w:sz w:val="24"/>
          <w:szCs w:val="24"/>
        </w:rPr>
        <w:t>___________________</w:t>
      </w:r>
    </w:p>
    <w:p w14:paraId="3C2967B8" w14:textId="77777777" w:rsidR="00115170" w:rsidRPr="00521C8D" w:rsidRDefault="00115170" w:rsidP="00E34F6C">
      <w:pPr>
        <w:rPr>
          <w:rFonts w:ascii="Calibri" w:hAnsi="Calibri" w:cs="Calibri"/>
          <w:bCs/>
          <w:szCs w:val="22"/>
        </w:rPr>
      </w:pPr>
      <w:r w:rsidRPr="00521C8D">
        <w:rPr>
          <w:rFonts w:ascii="Calibri" w:hAnsi="Calibri" w:cs="Calibri"/>
          <w:bCs/>
          <w:szCs w:val="22"/>
        </w:rPr>
        <w:t>Name(s)</w:t>
      </w:r>
    </w:p>
    <w:p w14:paraId="1B7CD117" w14:textId="77777777" w:rsidR="00115170" w:rsidRPr="00521C8D" w:rsidRDefault="00115170" w:rsidP="00E34F6C">
      <w:pPr>
        <w:rPr>
          <w:rFonts w:ascii="Calibri" w:hAnsi="Calibri" w:cs="Calibri"/>
          <w:bCs/>
          <w:sz w:val="16"/>
          <w:szCs w:val="16"/>
        </w:rPr>
      </w:pPr>
    </w:p>
    <w:p w14:paraId="1E6E31A1" w14:textId="77777777" w:rsidR="00115170" w:rsidRDefault="00115170" w:rsidP="00E34F6C">
      <w:pPr>
        <w:rPr>
          <w:rFonts w:ascii="Calibri" w:hAnsi="Calibri" w:cs="Calibri"/>
          <w:bCs/>
          <w:sz w:val="24"/>
          <w:szCs w:val="24"/>
        </w:rPr>
      </w:pPr>
      <w:r>
        <w:rPr>
          <w:rFonts w:ascii="Calibri" w:hAnsi="Calibri" w:cs="Calibri"/>
          <w:bCs/>
          <w:sz w:val="24"/>
          <w:szCs w:val="24"/>
        </w:rPr>
        <w:t>_______________________________________________________________________________________</w:t>
      </w:r>
    </w:p>
    <w:p w14:paraId="0472B1E7" w14:textId="77777777" w:rsidR="00115170" w:rsidRPr="00521C8D" w:rsidRDefault="00115170" w:rsidP="00E34F6C">
      <w:pPr>
        <w:rPr>
          <w:rFonts w:ascii="Calibri" w:hAnsi="Calibri" w:cs="Calibri"/>
          <w:bCs/>
          <w:szCs w:val="22"/>
        </w:rPr>
      </w:pPr>
      <w:r w:rsidRPr="00521C8D">
        <w:rPr>
          <w:rFonts w:ascii="Calibri" w:hAnsi="Calibri" w:cs="Calibri"/>
          <w:bCs/>
          <w:szCs w:val="22"/>
        </w:rPr>
        <w:t>Company</w:t>
      </w:r>
    </w:p>
    <w:p w14:paraId="3F1F982D" w14:textId="77777777" w:rsidR="00115170" w:rsidRPr="00521C8D" w:rsidRDefault="00115170" w:rsidP="00E34F6C">
      <w:pPr>
        <w:rPr>
          <w:rFonts w:ascii="Calibri" w:hAnsi="Calibri" w:cs="Calibri"/>
          <w:bCs/>
          <w:sz w:val="16"/>
          <w:szCs w:val="16"/>
        </w:rPr>
      </w:pPr>
    </w:p>
    <w:p w14:paraId="3A1DC519" w14:textId="77777777" w:rsidR="00115170" w:rsidRDefault="00115170" w:rsidP="00E34F6C">
      <w:pPr>
        <w:rPr>
          <w:rFonts w:ascii="Calibri" w:hAnsi="Calibri" w:cs="Calibri"/>
          <w:bCs/>
          <w:sz w:val="24"/>
          <w:szCs w:val="24"/>
        </w:rPr>
      </w:pPr>
      <w:r>
        <w:rPr>
          <w:rFonts w:ascii="Calibri" w:hAnsi="Calibri" w:cs="Calibri"/>
          <w:bCs/>
          <w:sz w:val="24"/>
          <w:szCs w:val="24"/>
        </w:rPr>
        <w:t>_______________________________________________________________________________________</w:t>
      </w:r>
    </w:p>
    <w:p w14:paraId="231F2640" w14:textId="77777777" w:rsidR="00115170" w:rsidRPr="00521C8D" w:rsidRDefault="00115170" w:rsidP="00E34F6C">
      <w:pPr>
        <w:rPr>
          <w:rFonts w:ascii="Calibri" w:hAnsi="Calibri" w:cs="Calibri"/>
          <w:bCs/>
          <w:szCs w:val="22"/>
        </w:rPr>
      </w:pPr>
      <w:r w:rsidRPr="00521C8D">
        <w:rPr>
          <w:rFonts w:ascii="Calibri" w:hAnsi="Calibri" w:cs="Calibri"/>
          <w:bCs/>
          <w:szCs w:val="22"/>
        </w:rPr>
        <w:t>Address</w:t>
      </w:r>
    </w:p>
    <w:p w14:paraId="7D0B3ABD" w14:textId="77777777" w:rsidR="00115170" w:rsidRPr="00521C8D" w:rsidRDefault="00115170" w:rsidP="00E34F6C">
      <w:pPr>
        <w:rPr>
          <w:rFonts w:ascii="Calibri" w:hAnsi="Calibri" w:cs="Calibri"/>
          <w:bCs/>
          <w:sz w:val="16"/>
          <w:szCs w:val="16"/>
        </w:rPr>
      </w:pPr>
    </w:p>
    <w:p w14:paraId="32D96E88" w14:textId="77777777" w:rsidR="004B15BC" w:rsidRPr="009C1754" w:rsidRDefault="004B15BC" w:rsidP="004B15BC">
      <w:pPr>
        <w:rPr>
          <w:rFonts w:ascii="Calibri" w:hAnsi="Calibri" w:cs="Calibri"/>
          <w:b/>
          <w:bCs/>
        </w:rPr>
      </w:pPr>
      <w:r w:rsidRPr="009C1754">
        <w:rPr>
          <w:rFonts w:ascii="Calibri" w:hAnsi="Calibri" w:cs="Calibri"/>
          <w:b/>
          <w:bCs/>
        </w:rPr>
        <w:t>__________________________________________</w:t>
      </w:r>
      <w:r w:rsidRPr="009C1754">
        <w:rPr>
          <w:rFonts w:ascii="Calibri" w:hAnsi="Calibri" w:cs="Calibri"/>
          <w:b/>
          <w:bCs/>
        </w:rPr>
        <w:tab/>
      </w:r>
      <w:r w:rsidRPr="009C1754">
        <w:rPr>
          <w:rFonts w:ascii="Calibri" w:hAnsi="Calibri" w:cs="Calibri"/>
          <w:b/>
          <w:bCs/>
        </w:rPr>
        <w:tab/>
        <w:t>__________________________________________</w:t>
      </w:r>
    </w:p>
    <w:p w14:paraId="52D44613" w14:textId="5191C9A5" w:rsidR="001178DE" w:rsidRPr="00EE1D89" w:rsidRDefault="004B15BC" w:rsidP="00EE1D89">
      <w:pPr>
        <w:rPr>
          <w:rFonts w:ascii="Calibri" w:hAnsi="Calibri" w:cs="Calibri"/>
          <w:bCs/>
        </w:rPr>
      </w:pPr>
      <w:r w:rsidRPr="00521C8D">
        <w:rPr>
          <w:rFonts w:ascii="Calibri" w:hAnsi="Calibri" w:cs="Calibri"/>
          <w:bCs/>
        </w:rPr>
        <w:t>Phone</w:t>
      </w:r>
      <w:r w:rsidRPr="00521C8D">
        <w:rPr>
          <w:rFonts w:ascii="Calibri" w:hAnsi="Calibri" w:cs="Calibri"/>
          <w:bCs/>
        </w:rPr>
        <w:tab/>
      </w:r>
      <w:r w:rsidRPr="00521C8D">
        <w:rPr>
          <w:rFonts w:ascii="Calibri" w:hAnsi="Calibri" w:cs="Calibri"/>
          <w:bCs/>
        </w:rPr>
        <w:tab/>
      </w:r>
      <w:r w:rsidRPr="00521C8D">
        <w:rPr>
          <w:rFonts w:ascii="Calibri" w:hAnsi="Calibri" w:cs="Calibri"/>
          <w:bCs/>
        </w:rPr>
        <w:tab/>
      </w:r>
      <w:r w:rsidRPr="00521C8D">
        <w:rPr>
          <w:rFonts w:ascii="Calibri" w:hAnsi="Calibri" w:cs="Calibri"/>
          <w:bCs/>
        </w:rPr>
        <w:tab/>
      </w:r>
      <w:r w:rsidRPr="00521C8D">
        <w:rPr>
          <w:rFonts w:ascii="Calibri" w:hAnsi="Calibri" w:cs="Calibri"/>
          <w:bCs/>
        </w:rPr>
        <w:tab/>
      </w:r>
      <w:r w:rsidRPr="00521C8D">
        <w:rPr>
          <w:rFonts w:ascii="Calibri" w:hAnsi="Calibri" w:cs="Calibri"/>
          <w:bCs/>
        </w:rPr>
        <w:tab/>
      </w:r>
      <w:r w:rsidRPr="00521C8D">
        <w:rPr>
          <w:rFonts w:ascii="Calibri" w:hAnsi="Calibri" w:cs="Calibri"/>
          <w:bCs/>
        </w:rPr>
        <w:tab/>
      </w:r>
      <w:r w:rsidRPr="00521C8D">
        <w:rPr>
          <w:rFonts w:ascii="Calibri" w:hAnsi="Calibri" w:cs="Calibri"/>
          <w:bCs/>
        </w:rPr>
        <w:tab/>
        <w:t>Email Address</w:t>
      </w:r>
    </w:p>
    <w:p w14:paraId="349118BA" w14:textId="77777777" w:rsidR="003758A6" w:rsidRPr="00F733CC" w:rsidRDefault="003758A6" w:rsidP="003758A6">
      <w:pPr>
        <w:jc w:val="center"/>
        <w:rPr>
          <w:rFonts w:ascii="Calibri" w:hAnsi="Calibri" w:cs="Calibri"/>
          <w:b/>
          <w:bCs/>
          <w:i/>
          <w:sz w:val="28"/>
          <w:szCs w:val="28"/>
        </w:rPr>
      </w:pPr>
      <w:r w:rsidRPr="00F733CC">
        <w:rPr>
          <w:rFonts w:ascii="Calibri" w:hAnsi="Calibri" w:cs="Calibri"/>
          <w:b/>
          <w:bCs/>
          <w:i/>
          <w:sz w:val="28"/>
          <w:szCs w:val="28"/>
        </w:rPr>
        <w:t>Please check all that apply!</w:t>
      </w:r>
    </w:p>
    <w:p w14:paraId="77C6B9F9" w14:textId="2C9E1D66" w:rsidR="00EE1D89" w:rsidRPr="0016086A" w:rsidRDefault="009A3F9C" w:rsidP="00EE1D89">
      <w:pPr>
        <w:jc w:val="center"/>
        <w:rPr>
          <w:rFonts w:ascii="Calibri" w:hAnsi="Calibri" w:cs="Calibri"/>
          <w:b/>
          <w:bCs/>
          <w:sz w:val="26"/>
          <w:szCs w:val="26"/>
        </w:rPr>
      </w:pPr>
      <w:r w:rsidRPr="0016086A">
        <w:rPr>
          <w:rFonts w:ascii="Calibri" w:hAnsi="Calibri" w:cs="Calibri"/>
          <w:b/>
          <w:bCs/>
          <w:sz w:val="26"/>
          <w:szCs w:val="26"/>
        </w:rPr>
        <w:t>Registration for UCFC Members and Non-Members</w:t>
      </w:r>
      <w:r w:rsidR="00F733CC" w:rsidRPr="0016086A">
        <w:rPr>
          <w:rFonts w:ascii="Calibri" w:hAnsi="Calibri" w:cs="Calibri"/>
          <w:b/>
          <w:bCs/>
          <w:sz w:val="26"/>
          <w:szCs w:val="26"/>
        </w:rPr>
        <w:t xml:space="preserve"> </w:t>
      </w:r>
      <w:r w:rsidR="006036AF" w:rsidRPr="0016086A">
        <w:rPr>
          <w:rFonts w:ascii="Calibri" w:hAnsi="Calibri" w:cs="Calibri"/>
          <w:b/>
          <w:bCs/>
          <w:sz w:val="26"/>
          <w:szCs w:val="26"/>
        </w:rPr>
        <w:t xml:space="preserve"> </w:t>
      </w:r>
    </w:p>
    <w:p w14:paraId="3D177413" w14:textId="77777777" w:rsidR="00EE1D89" w:rsidRPr="0016086A" w:rsidRDefault="00EE1D89" w:rsidP="00EE1D89">
      <w:pPr>
        <w:jc w:val="center"/>
        <w:rPr>
          <w:rFonts w:ascii="Calibri" w:hAnsi="Calibri" w:cs="Calibri"/>
          <w:b/>
          <w:bCs/>
          <w:sz w:val="10"/>
          <w:szCs w:val="10"/>
        </w:rPr>
      </w:pPr>
    </w:p>
    <w:p w14:paraId="52AB32C7" w14:textId="4EF77554" w:rsidR="00EE1D89" w:rsidRPr="0016086A" w:rsidRDefault="00EE1D89" w:rsidP="00EE1D89">
      <w:pPr>
        <w:rPr>
          <w:rFonts w:ascii="Calibri" w:hAnsi="Calibri" w:cs="Calibri"/>
          <w:b/>
          <w:bCs/>
          <w:sz w:val="10"/>
          <w:szCs w:val="10"/>
        </w:rPr>
      </w:pPr>
      <w:r w:rsidRPr="0016086A">
        <w:rPr>
          <w:rFonts w:ascii="Calibri" w:hAnsi="Calibri" w:cs="Calibri"/>
          <w:b/>
          <w:bCs/>
          <w:sz w:val="10"/>
          <w:szCs w:val="10"/>
        </w:rPr>
        <w:tab/>
      </w:r>
      <w:r w:rsidRPr="0016086A">
        <w:rPr>
          <w:rFonts w:ascii="Calibri" w:hAnsi="Calibri" w:cs="Calibri"/>
          <w:b/>
          <w:bCs/>
          <w:sz w:val="10"/>
          <w:szCs w:val="10"/>
        </w:rPr>
        <w:tab/>
      </w:r>
      <w:r w:rsidRPr="0016086A">
        <w:rPr>
          <w:rFonts w:ascii="Calibri" w:hAnsi="Calibri" w:cs="Calibri"/>
          <w:b/>
          <w:bCs/>
          <w:sz w:val="10"/>
          <w:szCs w:val="10"/>
        </w:rPr>
        <w:tab/>
      </w:r>
      <w:r w:rsidRPr="0016086A">
        <w:rPr>
          <w:rFonts w:ascii="Calibri" w:hAnsi="Calibri" w:cs="Calibri"/>
          <w:b/>
          <w:bCs/>
          <w:sz w:val="10"/>
          <w:szCs w:val="10"/>
        </w:rPr>
        <w:tab/>
      </w:r>
      <w:r w:rsidRPr="0016086A">
        <w:rPr>
          <w:rFonts w:ascii="Calibri" w:hAnsi="Calibri" w:cs="Calibri"/>
          <w:b/>
          <w:bCs/>
          <w:sz w:val="10"/>
          <w:szCs w:val="10"/>
        </w:rPr>
        <w:tab/>
      </w:r>
      <w:r w:rsidRPr="0016086A">
        <w:rPr>
          <w:rFonts w:ascii="Calibri" w:hAnsi="Calibri" w:cs="Calibri"/>
          <w:b/>
          <w:bCs/>
          <w:sz w:val="10"/>
          <w:szCs w:val="10"/>
        </w:rPr>
        <w:tab/>
      </w:r>
    </w:p>
    <w:p w14:paraId="58A24F8A" w14:textId="0D8F7903" w:rsidR="00EE1D89" w:rsidRPr="00CC461C" w:rsidRDefault="009A3F9C" w:rsidP="00EE1D89">
      <w:pPr>
        <w:rPr>
          <w:rFonts w:ascii="Calibri" w:hAnsi="Calibri" w:cs="Calibri"/>
          <w:b/>
          <w:bCs/>
          <w:sz w:val="26"/>
          <w:szCs w:val="26"/>
        </w:rPr>
      </w:pPr>
      <w:r w:rsidRPr="0016086A">
        <w:rPr>
          <w:rFonts w:ascii="Calibri" w:hAnsi="Calibri" w:cs="Calibri"/>
          <w:bCs/>
          <w:sz w:val="26"/>
          <w:szCs w:val="26"/>
        </w:rPr>
        <w:t xml:space="preserve">  </w:t>
      </w:r>
      <w:r w:rsidRPr="0016086A">
        <w:rPr>
          <w:rFonts w:ascii="Calibri" w:hAnsi="Calibri" w:cs="Calibri"/>
          <w:bCs/>
          <w:sz w:val="28"/>
          <w:szCs w:val="28"/>
        </w:rPr>
        <w:sym w:font="Wingdings" w:char="F071"/>
      </w:r>
      <w:r w:rsidRPr="0016086A">
        <w:rPr>
          <w:rFonts w:ascii="Calibri" w:hAnsi="Calibri" w:cs="Calibri"/>
          <w:bCs/>
          <w:sz w:val="26"/>
          <w:szCs w:val="26"/>
        </w:rPr>
        <w:t xml:space="preserve">  </w:t>
      </w:r>
      <w:r w:rsidR="00CC461C" w:rsidRPr="0016086A">
        <w:rPr>
          <w:rFonts w:ascii="Calibri" w:hAnsi="Calibri" w:cs="Calibri"/>
          <w:b/>
          <w:bCs/>
          <w:sz w:val="26"/>
          <w:szCs w:val="26"/>
        </w:rPr>
        <w:t xml:space="preserve">UCFC Member </w:t>
      </w:r>
      <w:r w:rsidR="00CC461C">
        <w:rPr>
          <w:rFonts w:ascii="Calibri" w:hAnsi="Calibri" w:cs="Calibri"/>
          <w:b/>
          <w:bCs/>
          <w:sz w:val="26"/>
          <w:szCs w:val="26"/>
        </w:rPr>
        <w:t>registration</w:t>
      </w:r>
      <w:r w:rsidR="00CC461C" w:rsidRPr="0016086A">
        <w:rPr>
          <w:rFonts w:ascii="Calibri" w:hAnsi="Calibri" w:cs="Calibri"/>
          <w:b/>
          <w:bCs/>
          <w:sz w:val="26"/>
          <w:szCs w:val="26"/>
        </w:rPr>
        <w:t>:</w:t>
      </w:r>
      <w:r w:rsidR="00CC461C">
        <w:rPr>
          <w:rFonts w:ascii="Calibri" w:hAnsi="Calibri" w:cs="Calibri"/>
          <w:b/>
          <w:bCs/>
          <w:sz w:val="26"/>
          <w:szCs w:val="26"/>
        </w:rPr>
        <w:tab/>
      </w:r>
      <w:r w:rsidR="001F61AF">
        <w:rPr>
          <w:rFonts w:ascii="Calibri" w:hAnsi="Calibri" w:cs="Calibri"/>
          <w:b/>
          <w:bCs/>
          <w:sz w:val="26"/>
          <w:szCs w:val="26"/>
        </w:rPr>
        <w:t xml:space="preserve">             </w:t>
      </w:r>
      <w:r w:rsidR="00134A6A" w:rsidRPr="00E87626">
        <w:rPr>
          <w:rFonts w:ascii="Calibri" w:hAnsi="Calibri" w:cs="Calibri"/>
          <w:b/>
          <w:sz w:val="26"/>
          <w:szCs w:val="26"/>
        </w:rPr>
        <w:t>$</w:t>
      </w:r>
      <w:r w:rsidR="00EE3CC0" w:rsidRPr="00E87626">
        <w:rPr>
          <w:rFonts w:ascii="Calibri" w:hAnsi="Calibri" w:cs="Calibri"/>
          <w:b/>
          <w:sz w:val="26"/>
          <w:szCs w:val="26"/>
        </w:rPr>
        <w:t>2</w:t>
      </w:r>
      <w:r w:rsidR="0016086A" w:rsidRPr="00E87626">
        <w:rPr>
          <w:rFonts w:ascii="Calibri" w:hAnsi="Calibri" w:cs="Calibri"/>
          <w:b/>
          <w:sz w:val="26"/>
          <w:szCs w:val="26"/>
        </w:rPr>
        <w:t>0</w:t>
      </w:r>
      <w:r w:rsidR="00EE3CC0" w:rsidRPr="00E87626">
        <w:rPr>
          <w:rFonts w:ascii="Calibri" w:hAnsi="Calibri" w:cs="Calibri"/>
          <w:b/>
          <w:sz w:val="26"/>
          <w:szCs w:val="26"/>
        </w:rPr>
        <w:t>0</w:t>
      </w:r>
      <w:r w:rsidR="00134A6A" w:rsidRPr="00E87626">
        <w:rPr>
          <w:rFonts w:ascii="Calibri" w:hAnsi="Calibri" w:cs="Calibri"/>
          <w:b/>
          <w:sz w:val="26"/>
          <w:szCs w:val="26"/>
        </w:rPr>
        <w:t xml:space="preserve"> each</w:t>
      </w:r>
      <w:r w:rsidR="001F61AF">
        <w:rPr>
          <w:rFonts w:ascii="Calibri" w:hAnsi="Calibri" w:cs="Calibri"/>
          <w:bCs/>
          <w:sz w:val="26"/>
          <w:szCs w:val="26"/>
        </w:rPr>
        <w:t xml:space="preserve">  </w:t>
      </w:r>
      <w:r w:rsidR="00CC461C">
        <w:rPr>
          <w:rFonts w:ascii="Calibri" w:hAnsi="Calibri" w:cs="Calibri"/>
          <w:bCs/>
          <w:sz w:val="26"/>
          <w:szCs w:val="26"/>
        </w:rPr>
        <w:t xml:space="preserve"> </w:t>
      </w:r>
      <w:r w:rsidR="00E87626">
        <w:rPr>
          <w:rFonts w:ascii="Calibri" w:hAnsi="Calibri" w:cs="Calibri"/>
          <w:bCs/>
          <w:sz w:val="26"/>
          <w:szCs w:val="26"/>
        </w:rPr>
        <w:t xml:space="preserve"> </w:t>
      </w:r>
      <w:proofErr w:type="gramStart"/>
      <w:r w:rsidRPr="0016086A">
        <w:rPr>
          <w:rFonts w:ascii="Calibri" w:hAnsi="Calibri" w:cs="Calibri"/>
          <w:bCs/>
          <w:sz w:val="26"/>
          <w:szCs w:val="26"/>
        </w:rPr>
        <w:t>Quantity  _</w:t>
      </w:r>
      <w:proofErr w:type="gramEnd"/>
      <w:r w:rsidRPr="0016086A">
        <w:rPr>
          <w:rFonts w:ascii="Calibri" w:hAnsi="Calibri" w:cs="Calibri"/>
          <w:bCs/>
          <w:sz w:val="26"/>
          <w:szCs w:val="26"/>
        </w:rPr>
        <w:t>__</w:t>
      </w:r>
      <w:r w:rsidR="00CC461C">
        <w:rPr>
          <w:rFonts w:ascii="Calibri" w:hAnsi="Calibri" w:cs="Calibri"/>
          <w:bCs/>
          <w:sz w:val="26"/>
          <w:szCs w:val="26"/>
        </w:rPr>
        <w:t>__</w:t>
      </w:r>
      <w:r w:rsidRPr="0016086A">
        <w:rPr>
          <w:rFonts w:ascii="Calibri" w:hAnsi="Calibri" w:cs="Calibri"/>
          <w:bCs/>
          <w:sz w:val="26"/>
          <w:szCs w:val="26"/>
        </w:rPr>
        <w:t xml:space="preserve">   </w:t>
      </w:r>
      <w:r w:rsidR="00EE1D89" w:rsidRPr="0016086A">
        <w:rPr>
          <w:rFonts w:ascii="Calibri" w:hAnsi="Calibri" w:cs="Calibri"/>
          <w:bCs/>
          <w:sz w:val="26"/>
          <w:szCs w:val="26"/>
        </w:rPr>
        <w:t xml:space="preserve">Total </w:t>
      </w:r>
      <w:r w:rsidR="00CB6027">
        <w:rPr>
          <w:rFonts w:ascii="Calibri" w:hAnsi="Calibri" w:cs="Calibri"/>
          <w:bCs/>
          <w:sz w:val="26"/>
          <w:szCs w:val="26"/>
        </w:rPr>
        <w:t xml:space="preserve"> </w:t>
      </w:r>
      <w:r w:rsidR="00EE1D89" w:rsidRPr="0016086A">
        <w:rPr>
          <w:rFonts w:ascii="Calibri" w:hAnsi="Calibri" w:cs="Calibri"/>
          <w:bCs/>
          <w:sz w:val="26"/>
          <w:szCs w:val="26"/>
        </w:rPr>
        <w:t>$___________</w:t>
      </w:r>
    </w:p>
    <w:p w14:paraId="24C395C1" w14:textId="77777777" w:rsidR="009A3F9C" w:rsidRPr="004A3830" w:rsidRDefault="009A3F9C" w:rsidP="00EE1D89">
      <w:pPr>
        <w:rPr>
          <w:rFonts w:ascii="Calibri" w:hAnsi="Calibri" w:cs="Calibri"/>
          <w:b/>
          <w:bCs/>
          <w:sz w:val="30"/>
          <w:szCs w:val="30"/>
        </w:rPr>
      </w:pPr>
    </w:p>
    <w:p w14:paraId="6EB70D75" w14:textId="77777777" w:rsidR="00CB6027" w:rsidRPr="00CC461C" w:rsidRDefault="009A3F9C" w:rsidP="00CB6027">
      <w:pPr>
        <w:rPr>
          <w:rFonts w:ascii="Calibri" w:hAnsi="Calibri" w:cs="Calibri"/>
          <w:b/>
          <w:bCs/>
          <w:sz w:val="26"/>
          <w:szCs w:val="26"/>
        </w:rPr>
      </w:pPr>
      <w:r>
        <w:rPr>
          <w:rFonts w:ascii="Calibri" w:hAnsi="Calibri" w:cs="Calibri"/>
          <w:bCs/>
          <w:sz w:val="26"/>
          <w:szCs w:val="26"/>
        </w:rPr>
        <w:t xml:space="preserve">  </w:t>
      </w:r>
      <w:r w:rsidRPr="00D21204">
        <w:rPr>
          <w:rFonts w:ascii="Calibri" w:hAnsi="Calibri" w:cs="Calibri"/>
          <w:bCs/>
          <w:sz w:val="28"/>
          <w:szCs w:val="28"/>
        </w:rPr>
        <w:sym w:font="Wingdings" w:char="F071"/>
      </w:r>
      <w:r>
        <w:rPr>
          <w:rFonts w:ascii="Calibri" w:hAnsi="Calibri" w:cs="Calibri"/>
          <w:bCs/>
          <w:sz w:val="26"/>
          <w:szCs w:val="26"/>
        </w:rPr>
        <w:t xml:space="preserve">  </w:t>
      </w:r>
      <w:r w:rsidR="00CC461C" w:rsidRPr="0016086A">
        <w:rPr>
          <w:rFonts w:ascii="Calibri" w:hAnsi="Calibri" w:cs="Calibri"/>
          <w:b/>
          <w:bCs/>
          <w:sz w:val="26"/>
          <w:szCs w:val="26"/>
        </w:rPr>
        <w:t xml:space="preserve">Non-Member </w:t>
      </w:r>
      <w:r w:rsidR="00CC461C">
        <w:rPr>
          <w:rFonts w:ascii="Calibri" w:hAnsi="Calibri" w:cs="Calibri"/>
          <w:b/>
          <w:bCs/>
          <w:sz w:val="26"/>
          <w:szCs w:val="26"/>
        </w:rPr>
        <w:t xml:space="preserve">registration </w:t>
      </w:r>
      <w:r w:rsidR="00CC461C" w:rsidRPr="0016086A">
        <w:rPr>
          <w:rFonts w:ascii="Calibri" w:hAnsi="Calibri" w:cs="Calibri"/>
          <w:b/>
          <w:bCs/>
          <w:sz w:val="26"/>
          <w:szCs w:val="26"/>
        </w:rPr>
        <w:t xml:space="preserve">pricing:  </w:t>
      </w:r>
      <w:r w:rsidR="00F456BF" w:rsidRPr="00BB2B07">
        <w:rPr>
          <w:rFonts w:ascii="Calibri" w:hAnsi="Calibri" w:cs="Calibri"/>
          <w:bCs/>
          <w:sz w:val="26"/>
          <w:szCs w:val="26"/>
        </w:rPr>
        <w:t xml:space="preserve">  </w:t>
      </w:r>
      <w:r w:rsidRPr="00E87626">
        <w:rPr>
          <w:rFonts w:ascii="Calibri" w:hAnsi="Calibri" w:cs="Calibri"/>
          <w:b/>
          <w:sz w:val="26"/>
          <w:szCs w:val="26"/>
        </w:rPr>
        <w:t>$</w:t>
      </w:r>
      <w:r w:rsidR="0016086A" w:rsidRPr="00E87626">
        <w:rPr>
          <w:rFonts w:ascii="Calibri" w:hAnsi="Calibri" w:cs="Calibri"/>
          <w:b/>
          <w:sz w:val="26"/>
          <w:szCs w:val="26"/>
        </w:rPr>
        <w:t>250</w:t>
      </w:r>
      <w:r w:rsidRPr="00E87626">
        <w:rPr>
          <w:rFonts w:ascii="Calibri" w:hAnsi="Calibri" w:cs="Calibri"/>
          <w:b/>
          <w:sz w:val="26"/>
          <w:szCs w:val="26"/>
        </w:rPr>
        <w:t xml:space="preserve"> each</w:t>
      </w:r>
      <w:r>
        <w:rPr>
          <w:rFonts w:ascii="Calibri" w:hAnsi="Calibri" w:cs="Calibri"/>
          <w:bCs/>
          <w:sz w:val="26"/>
          <w:szCs w:val="26"/>
        </w:rPr>
        <w:t xml:space="preserve"> </w:t>
      </w:r>
      <w:r w:rsidR="00F456BF">
        <w:rPr>
          <w:rFonts w:ascii="Calibri" w:hAnsi="Calibri" w:cs="Calibri"/>
          <w:bCs/>
          <w:sz w:val="26"/>
          <w:szCs w:val="26"/>
        </w:rPr>
        <w:t xml:space="preserve"> </w:t>
      </w:r>
      <w:r>
        <w:rPr>
          <w:rFonts w:ascii="Calibri" w:hAnsi="Calibri" w:cs="Calibri"/>
          <w:bCs/>
          <w:sz w:val="26"/>
          <w:szCs w:val="26"/>
        </w:rPr>
        <w:t xml:space="preserve"> </w:t>
      </w:r>
      <w:r w:rsidR="00CC461C">
        <w:rPr>
          <w:rFonts w:ascii="Calibri" w:hAnsi="Calibri" w:cs="Calibri"/>
          <w:bCs/>
          <w:sz w:val="26"/>
          <w:szCs w:val="26"/>
        </w:rPr>
        <w:t xml:space="preserve"> </w:t>
      </w:r>
      <w:proofErr w:type="gramStart"/>
      <w:r>
        <w:rPr>
          <w:rFonts w:ascii="Calibri" w:hAnsi="Calibri" w:cs="Calibri"/>
          <w:bCs/>
          <w:sz w:val="26"/>
          <w:szCs w:val="26"/>
        </w:rPr>
        <w:t xml:space="preserve">Quantity  </w:t>
      </w:r>
      <w:r w:rsidR="00CC461C" w:rsidRPr="0016086A">
        <w:rPr>
          <w:rFonts w:ascii="Calibri" w:hAnsi="Calibri" w:cs="Calibri"/>
          <w:bCs/>
          <w:sz w:val="26"/>
          <w:szCs w:val="26"/>
        </w:rPr>
        <w:t>_</w:t>
      </w:r>
      <w:proofErr w:type="gramEnd"/>
      <w:r w:rsidR="00CC461C" w:rsidRPr="0016086A">
        <w:rPr>
          <w:rFonts w:ascii="Calibri" w:hAnsi="Calibri" w:cs="Calibri"/>
          <w:bCs/>
          <w:sz w:val="26"/>
          <w:szCs w:val="26"/>
        </w:rPr>
        <w:t>__</w:t>
      </w:r>
      <w:r w:rsidR="00CC461C">
        <w:rPr>
          <w:rFonts w:ascii="Calibri" w:hAnsi="Calibri" w:cs="Calibri"/>
          <w:bCs/>
          <w:sz w:val="26"/>
          <w:szCs w:val="26"/>
        </w:rPr>
        <w:t>__</w:t>
      </w:r>
      <w:r>
        <w:rPr>
          <w:rFonts w:ascii="Calibri" w:hAnsi="Calibri" w:cs="Calibri"/>
          <w:bCs/>
          <w:sz w:val="26"/>
          <w:szCs w:val="26"/>
        </w:rPr>
        <w:t xml:space="preserve">   Total </w:t>
      </w:r>
      <w:r w:rsidR="00CB6027">
        <w:rPr>
          <w:rFonts w:ascii="Calibri" w:hAnsi="Calibri" w:cs="Calibri"/>
          <w:bCs/>
          <w:sz w:val="26"/>
          <w:szCs w:val="26"/>
        </w:rPr>
        <w:t xml:space="preserve"> </w:t>
      </w:r>
      <w:r w:rsidR="00CB6027" w:rsidRPr="0016086A">
        <w:rPr>
          <w:rFonts w:ascii="Calibri" w:hAnsi="Calibri" w:cs="Calibri"/>
          <w:bCs/>
          <w:sz w:val="26"/>
          <w:szCs w:val="26"/>
        </w:rPr>
        <w:t>$___________</w:t>
      </w:r>
    </w:p>
    <w:p w14:paraId="79651CED" w14:textId="77777777" w:rsidR="00613B0C" w:rsidRDefault="00613B0C" w:rsidP="009A3F9C">
      <w:pPr>
        <w:rPr>
          <w:rFonts w:ascii="Calibri" w:hAnsi="Calibri" w:cs="Calibri"/>
          <w:b/>
          <w:bCs/>
          <w:sz w:val="30"/>
          <w:szCs w:val="30"/>
        </w:rPr>
      </w:pPr>
    </w:p>
    <w:p w14:paraId="3738BFF7" w14:textId="016A9714" w:rsidR="009A3F9C" w:rsidRDefault="009A3F9C" w:rsidP="009A3F9C">
      <w:pPr>
        <w:rPr>
          <w:rFonts w:ascii="Calibri" w:hAnsi="Calibri" w:cs="Calibri"/>
          <w:bCs/>
          <w:sz w:val="26"/>
          <w:szCs w:val="26"/>
        </w:rPr>
      </w:pPr>
      <w:r>
        <w:rPr>
          <w:rFonts w:ascii="Calibri" w:hAnsi="Calibri" w:cs="Calibri"/>
          <w:bCs/>
          <w:sz w:val="28"/>
          <w:szCs w:val="28"/>
        </w:rPr>
        <w:t xml:space="preserve"> </w:t>
      </w:r>
      <w:r w:rsidR="00613B0C">
        <w:rPr>
          <w:rFonts w:ascii="Calibri" w:hAnsi="Calibri" w:cs="Calibri"/>
          <w:bCs/>
          <w:sz w:val="28"/>
          <w:szCs w:val="28"/>
        </w:rPr>
        <w:t xml:space="preserve"> </w:t>
      </w:r>
      <w:r w:rsidRPr="00D21204">
        <w:rPr>
          <w:rFonts w:ascii="Calibri" w:hAnsi="Calibri" w:cs="Calibri"/>
          <w:bCs/>
          <w:sz w:val="28"/>
          <w:szCs w:val="28"/>
        </w:rPr>
        <w:sym w:font="Wingdings" w:char="F071"/>
      </w:r>
      <w:r>
        <w:rPr>
          <w:rFonts w:ascii="Calibri" w:hAnsi="Calibri" w:cs="Calibri"/>
          <w:bCs/>
          <w:sz w:val="28"/>
          <w:szCs w:val="28"/>
        </w:rPr>
        <w:t xml:space="preserve">  </w:t>
      </w:r>
      <w:r w:rsidRPr="002D5AE2">
        <w:rPr>
          <w:rFonts w:ascii="Calibri" w:hAnsi="Calibri"/>
          <w:b/>
          <w:bCs/>
          <w:sz w:val="26"/>
          <w:szCs w:val="26"/>
        </w:rPr>
        <w:t xml:space="preserve">Guide for Plant Appraisal, </w:t>
      </w:r>
      <w:r w:rsidR="004E1C1F" w:rsidRPr="002D5AE2">
        <w:rPr>
          <w:rFonts w:ascii="Calibri" w:hAnsi="Calibri"/>
          <w:b/>
          <w:bCs/>
          <w:sz w:val="26"/>
          <w:szCs w:val="26"/>
        </w:rPr>
        <w:t>10</w:t>
      </w:r>
      <w:r w:rsidR="004E1C1F" w:rsidRPr="002D5AE2">
        <w:rPr>
          <w:rFonts w:ascii="Calibri" w:hAnsi="Calibri"/>
          <w:b/>
          <w:bCs/>
          <w:sz w:val="26"/>
          <w:szCs w:val="26"/>
          <w:vertAlign w:val="superscript"/>
        </w:rPr>
        <w:t>th</w:t>
      </w:r>
      <w:r w:rsidR="004E1C1F" w:rsidRPr="002D5AE2">
        <w:rPr>
          <w:rFonts w:ascii="Calibri" w:hAnsi="Calibri"/>
          <w:b/>
          <w:bCs/>
          <w:sz w:val="26"/>
          <w:szCs w:val="26"/>
        </w:rPr>
        <w:t xml:space="preserve"> </w:t>
      </w:r>
      <w:r w:rsidRPr="002D5AE2">
        <w:rPr>
          <w:rFonts w:ascii="Calibri" w:hAnsi="Calibri"/>
          <w:b/>
          <w:bCs/>
          <w:sz w:val="26"/>
          <w:szCs w:val="26"/>
        </w:rPr>
        <w:t>Ed</w:t>
      </w:r>
      <w:r w:rsidRPr="002D5AE2">
        <w:rPr>
          <w:rFonts w:ascii="Calibri" w:hAnsi="Calibri" w:cs="Calibri"/>
          <w:sz w:val="26"/>
          <w:szCs w:val="26"/>
        </w:rPr>
        <w:t>:</w:t>
      </w:r>
      <w:r w:rsidR="00F456BF">
        <w:rPr>
          <w:rFonts w:ascii="Calibri" w:hAnsi="Calibri" w:cs="Calibri"/>
          <w:sz w:val="24"/>
          <w:szCs w:val="24"/>
        </w:rPr>
        <w:t xml:space="preserve">  </w:t>
      </w:r>
      <w:r w:rsidR="002D5AE2">
        <w:rPr>
          <w:rFonts w:ascii="Calibri" w:hAnsi="Calibri" w:cs="Calibri"/>
          <w:sz w:val="24"/>
          <w:szCs w:val="24"/>
        </w:rPr>
        <w:t xml:space="preserve">  </w:t>
      </w:r>
      <w:r w:rsidRPr="00E87626">
        <w:rPr>
          <w:rFonts w:ascii="Calibri" w:hAnsi="Calibri" w:cs="Calibri"/>
          <w:b/>
          <w:bCs/>
          <w:sz w:val="24"/>
          <w:szCs w:val="24"/>
        </w:rPr>
        <w:t>$</w:t>
      </w:r>
      <w:r w:rsidR="004E1C1F" w:rsidRPr="00E87626">
        <w:rPr>
          <w:rFonts w:ascii="Calibri" w:hAnsi="Calibri" w:cs="Calibri"/>
          <w:b/>
          <w:bCs/>
          <w:sz w:val="24"/>
          <w:szCs w:val="24"/>
        </w:rPr>
        <w:t>1</w:t>
      </w:r>
      <w:r w:rsidR="00EE3CC0" w:rsidRPr="00E87626">
        <w:rPr>
          <w:rFonts w:ascii="Calibri" w:hAnsi="Calibri" w:cs="Calibri"/>
          <w:b/>
          <w:bCs/>
          <w:sz w:val="24"/>
          <w:szCs w:val="24"/>
        </w:rPr>
        <w:t>40</w:t>
      </w:r>
      <w:r w:rsidRPr="00E87626">
        <w:rPr>
          <w:rFonts w:ascii="Calibri" w:hAnsi="Calibri" w:cs="Calibri"/>
          <w:b/>
          <w:bCs/>
          <w:sz w:val="24"/>
          <w:szCs w:val="24"/>
        </w:rPr>
        <w:t xml:space="preserve"> each</w:t>
      </w:r>
      <w:r w:rsidR="00F456BF">
        <w:rPr>
          <w:rFonts w:ascii="Calibri" w:hAnsi="Calibri" w:cs="Calibri"/>
          <w:sz w:val="24"/>
          <w:szCs w:val="24"/>
        </w:rPr>
        <w:t xml:space="preserve">  </w:t>
      </w:r>
      <w:r>
        <w:rPr>
          <w:rFonts w:ascii="Calibri" w:hAnsi="Calibri" w:cs="Calibri"/>
          <w:sz w:val="24"/>
          <w:szCs w:val="24"/>
        </w:rPr>
        <w:t xml:space="preserve"> </w:t>
      </w:r>
      <w:r w:rsidR="00CC461C">
        <w:rPr>
          <w:rFonts w:ascii="Calibri" w:hAnsi="Calibri" w:cs="Calibri"/>
          <w:sz w:val="24"/>
          <w:szCs w:val="24"/>
        </w:rPr>
        <w:t xml:space="preserve"> </w:t>
      </w:r>
      <w:r w:rsidR="007353D1">
        <w:rPr>
          <w:rFonts w:ascii="Calibri" w:hAnsi="Calibri" w:cs="Calibri"/>
          <w:sz w:val="24"/>
          <w:szCs w:val="24"/>
        </w:rPr>
        <w:t xml:space="preserve"> </w:t>
      </w:r>
      <w:r w:rsidR="00CC461C">
        <w:rPr>
          <w:rFonts w:ascii="Calibri" w:hAnsi="Calibri" w:cs="Calibri"/>
          <w:sz w:val="24"/>
          <w:szCs w:val="24"/>
        </w:rPr>
        <w:t xml:space="preserve"> </w:t>
      </w:r>
      <w:r>
        <w:rPr>
          <w:rFonts w:ascii="Calibri" w:hAnsi="Calibri" w:cs="Calibri"/>
          <w:bCs/>
          <w:sz w:val="26"/>
          <w:szCs w:val="26"/>
        </w:rPr>
        <w:t xml:space="preserve">Quantity  </w:t>
      </w:r>
      <w:r w:rsidR="00CC461C" w:rsidRPr="0016086A">
        <w:rPr>
          <w:rFonts w:ascii="Calibri" w:hAnsi="Calibri" w:cs="Calibri"/>
          <w:bCs/>
          <w:sz w:val="26"/>
          <w:szCs w:val="26"/>
        </w:rPr>
        <w:t>___</w:t>
      </w:r>
      <w:r w:rsidR="00CC461C">
        <w:rPr>
          <w:rFonts w:ascii="Calibri" w:hAnsi="Calibri" w:cs="Calibri"/>
          <w:bCs/>
          <w:sz w:val="26"/>
          <w:szCs w:val="26"/>
        </w:rPr>
        <w:t xml:space="preserve">__ </w:t>
      </w:r>
      <w:r>
        <w:rPr>
          <w:rFonts w:ascii="Calibri" w:hAnsi="Calibri" w:cs="Calibri"/>
          <w:bCs/>
          <w:sz w:val="26"/>
          <w:szCs w:val="26"/>
        </w:rPr>
        <w:t xml:space="preserve"> </w:t>
      </w:r>
      <w:r w:rsidR="00CB6027">
        <w:rPr>
          <w:rFonts w:ascii="Calibri" w:hAnsi="Calibri" w:cs="Calibri"/>
          <w:bCs/>
          <w:sz w:val="26"/>
          <w:szCs w:val="26"/>
        </w:rPr>
        <w:t xml:space="preserve"> Total  </w:t>
      </w:r>
      <w:r w:rsidR="00CB6027" w:rsidRPr="0016086A">
        <w:rPr>
          <w:rFonts w:ascii="Calibri" w:hAnsi="Calibri" w:cs="Calibri"/>
          <w:bCs/>
          <w:sz w:val="26"/>
          <w:szCs w:val="26"/>
        </w:rPr>
        <w:t>$___________</w:t>
      </w:r>
    </w:p>
    <w:p w14:paraId="714B7B51" w14:textId="4BE596B8" w:rsidR="00EE1D89" w:rsidRPr="002D5AE2" w:rsidRDefault="0016086A" w:rsidP="0016086A">
      <w:pPr>
        <w:rPr>
          <w:rFonts w:ascii="Calibri" w:hAnsi="Calibri" w:cs="Calibri"/>
          <w:bCs/>
          <w:szCs w:val="22"/>
        </w:rPr>
      </w:pPr>
      <w:r>
        <w:rPr>
          <w:rFonts w:ascii="Calibri" w:hAnsi="Calibri" w:cs="Calibri"/>
          <w:bCs/>
          <w:sz w:val="26"/>
          <w:szCs w:val="26"/>
        </w:rPr>
        <w:tab/>
      </w:r>
      <w:r w:rsidRPr="002D5AE2">
        <w:rPr>
          <w:rFonts w:ascii="Calibri" w:hAnsi="Calibri" w:cs="Calibri"/>
          <w:bCs/>
          <w:szCs w:val="22"/>
        </w:rPr>
        <w:t>Deadline to order book: March 28</w:t>
      </w:r>
      <w:r w:rsidRPr="002D5AE2">
        <w:rPr>
          <w:rFonts w:ascii="Calibri" w:hAnsi="Calibri" w:cs="Calibri"/>
          <w:bCs/>
          <w:szCs w:val="22"/>
          <w:vertAlign w:val="superscript"/>
        </w:rPr>
        <w:t>th</w:t>
      </w:r>
      <w:r w:rsidR="00014C90" w:rsidRPr="002D5AE2">
        <w:rPr>
          <w:rFonts w:ascii="Calibri" w:hAnsi="Calibri" w:cs="Calibri"/>
          <w:bCs/>
          <w:szCs w:val="22"/>
        </w:rPr>
        <w:t xml:space="preserve"> – book is NOT required for class</w:t>
      </w:r>
    </w:p>
    <w:p w14:paraId="31A34A59" w14:textId="77777777" w:rsidR="004B15BC" w:rsidRPr="004A3830" w:rsidRDefault="004B15BC" w:rsidP="004C2308">
      <w:pPr>
        <w:tabs>
          <w:tab w:val="left" w:pos="4320"/>
          <w:tab w:val="left" w:leader="dot" w:pos="8640"/>
        </w:tabs>
        <w:rPr>
          <w:rFonts w:ascii="Calibri" w:hAnsi="Calibri" w:cs="Calibri"/>
          <w:sz w:val="30"/>
          <w:szCs w:val="30"/>
        </w:rPr>
      </w:pPr>
    </w:p>
    <w:p w14:paraId="60681817" w14:textId="56005B17" w:rsidR="004B15BC" w:rsidRPr="009C1754" w:rsidRDefault="004C2308" w:rsidP="004C2308">
      <w:pPr>
        <w:tabs>
          <w:tab w:val="left" w:pos="4320"/>
          <w:tab w:val="left" w:leader="dot" w:pos="8640"/>
        </w:tabs>
        <w:rPr>
          <w:rFonts w:ascii="Calibri" w:hAnsi="Calibri" w:cs="Calibri"/>
          <w:sz w:val="24"/>
          <w:szCs w:val="24"/>
        </w:rPr>
      </w:pPr>
      <w:r>
        <w:rPr>
          <w:rFonts w:ascii="Calibri" w:hAnsi="Calibri" w:cs="Calibri"/>
          <w:b/>
          <w:sz w:val="24"/>
          <w:szCs w:val="24"/>
        </w:rPr>
        <w:tab/>
        <w:t xml:space="preserve">                   </w:t>
      </w:r>
      <w:r w:rsidR="008B25CB">
        <w:rPr>
          <w:rFonts w:ascii="Calibri" w:hAnsi="Calibri" w:cs="Calibri"/>
          <w:b/>
          <w:sz w:val="24"/>
          <w:szCs w:val="24"/>
        </w:rPr>
        <w:t xml:space="preserve">                         </w:t>
      </w:r>
      <w:r>
        <w:rPr>
          <w:rFonts w:ascii="Calibri" w:hAnsi="Calibri" w:cs="Calibri"/>
          <w:b/>
          <w:sz w:val="24"/>
          <w:szCs w:val="24"/>
        </w:rPr>
        <w:t xml:space="preserve">  </w:t>
      </w:r>
      <w:r w:rsidR="00CC461C">
        <w:rPr>
          <w:rFonts w:ascii="Calibri" w:hAnsi="Calibri" w:cs="Calibri"/>
          <w:b/>
          <w:sz w:val="24"/>
          <w:szCs w:val="24"/>
        </w:rPr>
        <w:t xml:space="preserve">          </w:t>
      </w:r>
      <w:r w:rsidR="00CB6027" w:rsidRPr="00CB6027">
        <w:rPr>
          <w:rFonts w:ascii="Calibri" w:hAnsi="Calibri" w:cs="Calibri"/>
          <w:b/>
          <w:sz w:val="26"/>
          <w:szCs w:val="26"/>
        </w:rPr>
        <w:t>Total</w:t>
      </w:r>
      <w:r w:rsidR="004A3830">
        <w:rPr>
          <w:rFonts w:ascii="Calibri" w:hAnsi="Calibri" w:cs="Calibri"/>
          <w:b/>
          <w:sz w:val="24"/>
          <w:szCs w:val="24"/>
        </w:rPr>
        <w:t xml:space="preserve">     </w:t>
      </w:r>
      <w:r w:rsidR="004B15BC" w:rsidRPr="009C1754">
        <w:rPr>
          <w:rFonts w:ascii="Calibri" w:hAnsi="Calibri" w:cs="Calibri"/>
          <w:sz w:val="24"/>
          <w:szCs w:val="24"/>
        </w:rPr>
        <w:t>$</w:t>
      </w:r>
      <w:r w:rsidR="00CC461C" w:rsidRPr="0016086A">
        <w:rPr>
          <w:rFonts w:ascii="Calibri" w:hAnsi="Calibri" w:cs="Calibri"/>
          <w:bCs/>
          <w:sz w:val="26"/>
          <w:szCs w:val="26"/>
        </w:rPr>
        <w:t>__________</w:t>
      </w:r>
      <w:r w:rsidR="00107501">
        <w:rPr>
          <w:rFonts w:ascii="Calibri" w:hAnsi="Calibri" w:cs="Calibri"/>
          <w:bCs/>
          <w:sz w:val="26"/>
          <w:szCs w:val="26"/>
        </w:rPr>
        <w:t>_</w:t>
      </w:r>
    </w:p>
    <w:p w14:paraId="14710971" w14:textId="77777777" w:rsidR="00D53419" w:rsidRPr="009A3F9C" w:rsidRDefault="00D53419" w:rsidP="00B800D7">
      <w:pPr>
        <w:rPr>
          <w:rFonts w:ascii="Calibri" w:hAnsi="Calibri" w:cs="Calibri"/>
          <w:sz w:val="10"/>
          <w:szCs w:val="10"/>
        </w:rPr>
      </w:pPr>
    </w:p>
    <w:p w14:paraId="36B3EB88" w14:textId="77777777" w:rsidR="00107501" w:rsidRDefault="00107501" w:rsidP="00FD179C">
      <w:pPr>
        <w:rPr>
          <w:rFonts w:ascii="Calibri" w:hAnsi="Calibri" w:cs="Calibri"/>
          <w:b/>
          <w:sz w:val="24"/>
          <w:szCs w:val="24"/>
        </w:rPr>
      </w:pPr>
    </w:p>
    <w:p w14:paraId="5AA41485" w14:textId="0753D8E1" w:rsidR="00FD179C" w:rsidRPr="00FD179C" w:rsidRDefault="00FD179C" w:rsidP="00FD179C">
      <w:pPr>
        <w:rPr>
          <w:rFonts w:ascii="Calibri" w:hAnsi="Calibri" w:cs="Calibri"/>
          <w:b/>
          <w:sz w:val="24"/>
          <w:szCs w:val="24"/>
        </w:rPr>
      </w:pPr>
      <w:r w:rsidRPr="008E7BA7">
        <w:rPr>
          <w:rFonts w:ascii="Calibri" w:hAnsi="Calibri" w:cs="Calibri"/>
          <w:b/>
          <w:sz w:val="24"/>
          <w:szCs w:val="24"/>
        </w:rPr>
        <w:t xml:space="preserve">Register online at </w:t>
      </w:r>
      <w:hyperlink r:id="rId7" w:history="1">
        <w:r w:rsidRPr="008E7BA7">
          <w:rPr>
            <w:rStyle w:val="Hyperlink"/>
            <w:rFonts w:ascii="Calibri" w:hAnsi="Calibri" w:cs="Calibri"/>
            <w:b/>
            <w:sz w:val="24"/>
            <w:szCs w:val="24"/>
          </w:rPr>
          <w:t>www.utahurbanforest.org</w:t>
        </w:r>
      </w:hyperlink>
      <w:r w:rsidR="008E7BA7" w:rsidRPr="008E7BA7">
        <w:rPr>
          <w:rFonts w:ascii="Calibri" w:hAnsi="Calibri" w:cs="Calibri"/>
          <w:b/>
          <w:sz w:val="24"/>
          <w:szCs w:val="24"/>
        </w:rPr>
        <w:t>;</w:t>
      </w:r>
      <w:r w:rsidR="008E7BA7">
        <w:rPr>
          <w:rFonts w:ascii="Calibri" w:hAnsi="Calibri" w:cs="Calibri"/>
          <w:b/>
          <w:sz w:val="24"/>
          <w:szCs w:val="24"/>
        </w:rPr>
        <w:t xml:space="preserve">  News &amp; Events; Latest News.</w:t>
      </w:r>
    </w:p>
    <w:p w14:paraId="1538B67B" w14:textId="1AB45E13" w:rsidR="00F9437A" w:rsidRPr="00D53419" w:rsidRDefault="00D53419" w:rsidP="00B800D7">
      <w:pPr>
        <w:rPr>
          <w:rFonts w:ascii="Calibri" w:hAnsi="Calibri" w:cs="Calibri"/>
          <w:b/>
          <w:sz w:val="24"/>
          <w:szCs w:val="24"/>
        </w:rPr>
      </w:pPr>
      <w:r w:rsidRPr="00D53419">
        <w:rPr>
          <w:rFonts w:ascii="Calibri" w:hAnsi="Calibri" w:cs="Calibri"/>
          <w:b/>
          <w:sz w:val="24"/>
          <w:szCs w:val="24"/>
        </w:rPr>
        <w:t xml:space="preserve">Email </w:t>
      </w:r>
      <w:r w:rsidR="00AE7E8E">
        <w:rPr>
          <w:rFonts w:ascii="Calibri" w:hAnsi="Calibri" w:cs="Calibri"/>
          <w:b/>
          <w:sz w:val="24"/>
          <w:szCs w:val="24"/>
        </w:rPr>
        <w:t xml:space="preserve">this </w:t>
      </w:r>
      <w:r w:rsidRPr="00D53419">
        <w:rPr>
          <w:rFonts w:ascii="Calibri" w:hAnsi="Calibri" w:cs="Calibri"/>
          <w:b/>
          <w:sz w:val="24"/>
          <w:szCs w:val="24"/>
        </w:rPr>
        <w:t xml:space="preserve">registration to </w:t>
      </w:r>
      <w:hyperlink r:id="rId8" w:history="1">
        <w:r w:rsidRPr="00391137">
          <w:rPr>
            <w:rStyle w:val="Hyperlink"/>
            <w:rFonts w:ascii="Calibri" w:hAnsi="Calibri" w:cs="Calibri"/>
            <w:b/>
            <w:sz w:val="24"/>
            <w:szCs w:val="24"/>
          </w:rPr>
          <w:t>lisa@utahurbanforest.org</w:t>
        </w:r>
      </w:hyperlink>
      <w:r>
        <w:rPr>
          <w:rFonts w:ascii="Calibri" w:hAnsi="Calibri" w:cs="Calibri"/>
          <w:b/>
          <w:sz w:val="24"/>
          <w:szCs w:val="24"/>
        </w:rPr>
        <w:t xml:space="preserve">  </w:t>
      </w:r>
      <w:r w:rsidR="00FD179C">
        <w:rPr>
          <w:rFonts w:ascii="Calibri" w:hAnsi="Calibri" w:cs="Calibri"/>
          <w:b/>
          <w:sz w:val="24"/>
          <w:szCs w:val="24"/>
        </w:rPr>
        <w:t>OR</w:t>
      </w:r>
    </w:p>
    <w:p w14:paraId="3BBD4EC5" w14:textId="77777777" w:rsidR="00B800D7" w:rsidRDefault="00005EC2" w:rsidP="00D53419">
      <w:pPr>
        <w:rPr>
          <w:rFonts w:ascii="Calibri" w:hAnsi="Calibri" w:cs="Calibri"/>
          <w:sz w:val="24"/>
          <w:szCs w:val="24"/>
        </w:rPr>
      </w:pPr>
      <w:r w:rsidRPr="00F9437A">
        <w:rPr>
          <w:rFonts w:ascii="Calibri" w:hAnsi="Calibri" w:cs="Calibri"/>
          <w:b/>
          <w:sz w:val="24"/>
          <w:szCs w:val="24"/>
        </w:rPr>
        <w:t>Mail</w:t>
      </w:r>
      <w:r w:rsidR="00AE7E8E">
        <w:rPr>
          <w:rFonts w:ascii="Calibri" w:hAnsi="Calibri" w:cs="Calibri"/>
          <w:b/>
          <w:sz w:val="24"/>
          <w:szCs w:val="24"/>
        </w:rPr>
        <w:t xml:space="preserve"> this</w:t>
      </w:r>
      <w:r w:rsidRPr="00F9437A">
        <w:rPr>
          <w:rFonts w:ascii="Calibri" w:hAnsi="Calibri" w:cs="Calibri"/>
          <w:b/>
          <w:sz w:val="24"/>
          <w:szCs w:val="24"/>
        </w:rPr>
        <w:t xml:space="preserve"> </w:t>
      </w:r>
      <w:r w:rsidR="00B800D7" w:rsidRPr="00F9437A">
        <w:rPr>
          <w:rFonts w:ascii="Calibri" w:hAnsi="Calibri" w:cs="Calibri"/>
          <w:b/>
          <w:sz w:val="24"/>
          <w:szCs w:val="24"/>
        </w:rPr>
        <w:t>registration to</w:t>
      </w:r>
      <w:r w:rsidR="00F9437A">
        <w:rPr>
          <w:rFonts w:ascii="Calibri" w:hAnsi="Calibri" w:cs="Calibri"/>
          <w:b/>
          <w:sz w:val="24"/>
          <w:szCs w:val="24"/>
        </w:rPr>
        <w:t>:</w:t>
      </w:r>
      <w:r w:rsidR="00B800D7">
        <w:rPr>
          <w:rFonts w:ascii="Calibri" w:hAnsi="Calibri" w:cs="Calibri"/>
          <w:sz w:val="24"/>
          <w:szCs w:val="24"/>
        </w:rPr>
        <w:t xml:space="preserve"> UCFC c/o Lisa </w:t>
      </w:r>
      <w:proofErr w:type="spellStart"/>
      <w:r w:rsidR="00B800D7">
        <w:rPr>
          <w:rFonts w:ascii="Calibri" w:hAnsi="Calibri" w:cs="Calibri"/>
          <w:sz w:val="24"/>
          <w:szCs w:val="24"/>
        </w:rPr>
        <w:t>Hanussak</w:t>
      </w:r>
      <w:proofErr w:type="spellEnd"/>
      <w:r w:rsidR="00B800D7">
        <w:rPr>
          <w:rFonts w:ascii="Calibri" w:hAnsi="Calibri" w:cs="Calibri"/>
          <w:sz w:val="24"/>
          <w:szCs w:val="24"/>
        </w:rPr>
        <w:t xml:space="preserve">, </w:t>
      </w:r>
      <w:r w:rsidR="00B800D7" w:rsidRPr="00B800D7">
        <w:rPr>
          <w:rFonts w:ascii="Calibri" w:hAnsi="Calibri" w:cs="Calibri"/>
          <w:sz w:val="24"/>
          <w:szCs w:val="24"/>
        </w:rPr>
        <w:t>2506 West Cherry Grove Way</w:t>
      </w:r>
      <w:r w:rsidR="00B800D7">
        <w:rPr>
          <w:rFonts w:ascii="Calibri" w:hAnsi="Calibri" w:cs="Calibri"/>
          <w:sz w:val="24"/>
          <w:szCs w:val="24"/>
        </w:rPr>
        <w:t xml:space="preserve">, </w:t>
      </w:r>
      <w:r w:rsidR="00B800D7" w:rsidRPr="00B800D7">
        <w:rPr>
          <w:rFonts w:ascii="Calibri" w:hAnsi="Calibri" w:cs="Calibri"/>
          <w:sz w:val="24"/>
          <w:szCs w:val="24"/>
        </w:rPr>
        <w:t>South Jordan, Utah 84095</w:t>
      </w:r>
    </w:p>
    <w:p w14:paraId="6883BD58" w14:textId="77777777" w:rsidR="00B800D7" w:rsidRPr="00F9437A" w:rsidRDefault="00F9437A" w:rsidP="00B800D7">
      <w:pPr>
        <w:jc w:val="center"/>
        <w:rPr>
          <w:rFonts w:ascii="Calibri" w:hAnsi="Calibri" w:cs="Calibri"/>
          <w:b/>
          <w:sz w:val="24"/>
          <w:szCs w:val="24"/>
        </w:rPr>
      </w:pPr>
      <w:r w:rsidRPr="00F9437A">
        <w:rPr>
          <w:rFonts w:ascii="Calibri" w:hAnsi="Calibri" w:cs="Calibri"/>
          <w:b/>
          <w:sz w:val="24"/>
          <w:szCs w:val="24"/>
        </w:rPr>
        <w:t xml:space="preserve">Make check payable to UCFC or </w:t>
      </w:r>
      <w:r w:rsidR="00B800D7" w:rsidRPr="00F9437A">
        <w:rPr>
          <w:rFonts w:ascii="Calibri" w:hAnsi="Calibri" w:cs="Calibri"/>
          <w:b/>
          <w:sz w:val="24"/>
          <w:szCs w:val="24"/>
        </w:rPr>
        <w:t xml:space="preserve">pay by </w:t>
      </w:r>
      <w:r w:rsidRPr="00F9437A">
        <w:rPr>
          <w:rFonts w:ascii="Calibri" w:hAnsi="Calibri" w:cs="Calibri"/>
          <w:b/>
          <w:sz w:val="24"/>
          <w:szCs w:val="24"/>
        </w:rPr>
        <w:t>credit card</w:t>
      </w:r>
      <w:r w:rsidR="00B800D7" w:rsidRPr="00F9437A">
        <w:rPr>
          <w:rFonts w:ascii="Calibri" w:hAnsi="Calibri" w:cs="Calibri"/>
          <w:b/>
          <w:sz w:val="24"/>
          <w:szCs w:val="24"/>
        </w:rPr>
        <w:t>.</w:t>
      </w:r>
    </w:p>
    <w:p w14:paraId="2103DABF" w14:textId="2F5F984C" w:rsidR="00B800D7" w:rsidRDefault="00B800D7" w:rsidP="00B800D7">
      <w:pPr>
        <w:rPr>
          <w:rFonts w:ascii="Calibri" w:hAnsi="Calibri" w:cs="Calibri"/>
          <w:sz w:val="24"/>
          <w:szCs w:val="24"/>
        </w:rPr>
      </w:pPr>
    </w:p>
    <w:p w14:paraId="016277ED" w14:textId="77777777" w:rsidR="00107501" w:rsidRPr="00B800D7" w:rsidRDefault="00107501" w:rsidP="00B800D7">
      <w:pPr>
        <w:rPr>
          <w:rFonts w:ascii="Calibri" w:hAnsi="Calibri" w:cs="Calibri"/>
          <w:sz w:val="24"/>
          <w:szCs w:val="24"/>
        </w:rPr>
      </w:pPr>
    </w:p>
    <w:p w14:paraId="2BEB9BF1" w14:textId="77777777" w:rsidR="004B15BC" w:rsidRDefault="004B15BC" w:rsidP="00F9437A">
      <w:pPr>
        <w:rPr>
          <w:rFonts w:ascii="Calibri" w:hAnsi="Calibri" w:cs="Calibri"/>
          <w:sz w:val="24"/>
          <w:szCs w:val="24"/>
        </w:rPr>
      </w:pPr>
      <w:r w:rsidRPr="00F9437A">
        <w:rPr>
          <w:rFonts w:ascii="Calibri" w:hAnsi="Calibri" w:cs="Calibri"/>
          <w:b/>
          <w:bCs/>
          <w:sz w:val="24"/>
          <w:szCs w:val="24"/>
        </w:rPr>
        <w:t>I</w:t>
      </w:r>
      <w:r w:rsidR="001634ED" w:rsidRPr="00F9437A">
        <w:rPr>
          <w:rFonts w:ascii="Calibri" w:hAnsi="Calibri" w:cs="Calibri"/>
          <w:b/>
          <w:bCs/>
          <w:sz w:val="24"/>
          <w:szCs w:val="24"/>
        </w:rPr>
        <w:t>f</w:t>
      </w:r>
      <w:r w:rsidRPr="00F9437A">
        <w:rPr>
          <w:rFonts w:ascii="Calibri" w:hAnsi="Calibri" w:cs="Calibri"/>
          <w:b/>
          <w:bCs/>
          <w:sz w:val="24"/>
          <w:szCs w:val="24"/>
        </w:rPr>
        <w:t xml:space="preserve"> paying with </w:t>
      </w:r>
      <w:r w:rsidR="001634ED" w:rsidRPr="00F9437A">
        <w:rPr>
          <w:rFonts w:ascii="Calibri" w:hAnsi="Calibri" w:cs="Calibri"/>
          <w:b/>
          <w:bCs/>
          <w:sz w:val="24"/>
          <w:szCs w:val="24"/>
        </w:rPr>
        <w:t>VISA or MasterC</w:t>
      </w:r>
      <w:r w:rsidRPr="00F9437A">
        <w:rPr>
          <w:rFonts w:ascii="Calibri" w:hAnsi="Calibri" w:cs="Calibri"/>
          <w:b/>
          <w:bCs/>
          <w:sz w:val="24"/>
          <w:szCs w:val="24"/>
        </w:rPr>
        <w:t>ard</w:t>
      </w:r>
      <w:r w:rsidR="00622A91" w:rsidRPr="00F9437A">
        <w:rPr>
          <w:rFonts w:ascii="Calibri" w:hAnsi="Calibri" w:cs="Calibri"/>
          <w:b/>
          <w:bCs/>
          <w:sz w:val="24"/>
          <w:szCs w:val="24"/>
        </w:rPr>
        <w:t>:</w:t>
      </w:r>
      <w:r w:rsidR="001634ED" w:rsidRPr="00F9437A">
        <w:rPr>
          <w:rFonts w:ascii="Calibri" w:hAnsi="Calibri" w:cs="Calibri"/>
          <w:bCs/>
          <w:sz w:val="24"/>
          <w:szCs w:val="24"/>
        </w:rPr>
        <w:t xml:space="preserve"> </w:t>
      </w:r>
      <w:r w:rsidR="00622A91" w:rsidRPr="00F9437A">
        <w:rPr>
          <w:rFonts w:ascii="Calibri" w:hAnsi="Calibri" w:cs="Calibri"/>
          <w:bCs/>
          <w:sz w:val="24"/>
          <w:szCs w:val="24"/>
        </w:rPr>
        <w:t xml:space="preserve"> </w:t>
      </w:r>
      <w:r w:rsidR="001634ED" w:rsidRPr="00F9437A">
        <w:rPr>
          <w:rFonts w:ascii="Calibri" w:hAnsi="Calibri" w:cs="Calibri"/>
          <w:bCs/>
          <w:sz w:val="24"/>
          <w:szCs w:val="24"/>
        </w:rPr>
        <w:t>I authorize the following a</w:t>
      </w:r>
      <w:r w:rsidRPr="00F9437A">
        <w:rPr>
          <w:rFonts w:ascii="Calibri" w:hAnsi="Calibri" w:cs="Calibri"/>
          <w:sz w:val="24"/>
          <w:szCs w:val="24"/>
        </w:rPr>
        <w:t xml:space="preserve">mount on </w:t>
      </w:r>
      <w:r w:rsidR="001634ED" w:rsidRPr="00F9437A">
        <w:rPr>
          <w:rFonts w:ascii="Calibri" w:hAnsi="Calibri" w:cs="Calibri"/>
          <w:sz w:val="24"/>
          <w:szCs w:val="24"/>
        </w:rPr>
        <w:t xml:space="preserve">the </w:t>
      </w:r>
      <w:r w:rsidRPr="00F9437A">
        <w:rPr>
          <w:rFonts w:ascii="Calibri" w:hAnsi="Calibri" w:cs="Calibri"/>
          <w:sz w:val="24"/>
          <w:szCs w:val="24"/>
        </w:rPr>
        <w:t>card</w:t>
      </w:r>
      <w:r w:rsidR="001634ED" w:rsidRPr="00F9437A">
        <w:rPr>
          <w:rFonts w:ascii="Calibri" w:hAnsi="Calibri" w:cs="Calibri"/>
          <w:sz w:val="24"/>
          <w:szCs w:val="24"/>
        </w:rPr>
        <w:t>:  $</w:t>
      </w:r>
      <w:r w:rsidRPr="00F9437A">
        <w:rPr>
          <w:rFonts w:ascii="Calibri" w:hAnsi="Calibri" w:cs="Calibri"/>
          <w:sz w:val="24"/>
          <w:szCs w:val="24"/>
        </w:rPr>
        <w:t>_____________</w:t>
      </w:r>
    </w:p>
    <w:p w14:paraId="08CA3C21" w14:textId="77777777" w:rsidR="00F9437A" w:rsidRPr="00F9437A" w:rsidRDefault="00F9437A" w:rsidP="00F9437A">
      <w:pPr>
        <w:rPr>
          <w:rFonts w:ascii="Calibri" w:hAnsi="Calibri" w:cs="Calibri"/>
          <w:bCs/>
          <w:sz w:val="24"/>
          <w:szCs w:val="24"/>
        </w:rPr>
      </w:pPr>
    </w:p>
    <w:p w14:paraId="51716DB8" w14:textId="77777777" w:rsidR="004B15BC" w:rsidRPr="00F9437A" w:rsidRDefault="004B15BC" w:rsidP="004B15BC">
      <w:pPr>
        <w:rPr>
          <w:rFonts w:ascii="Calibri" w:hAnsi="Calibri" w:cs="Calibri"/>
          <w:sz w:val="24"/>
          <w:szCs w:val="24"/>
        </w:rPr>
      </w:pPr>
      <w:r w:rsidRPr="00F9437A">
        <w:rPr>
          <w:rFonts w:ascii="Calibri" w:hAnsi="Calibri" w:cs="Calibri"/>
          <w:sz w:val="24"/>
          <w:szCs w:val="24"/>
        </w:rPr>
        <w:t>Card #_______________________________________________</w:t>
      </w:r>
      <w:r w:rsidRPr="00F9437A">
        <w:rPr>
          <w:rFonts w:ascii="Calibri" w:hAnsi="Calibri" w:cs="Calibri"/>
          <w:sz w:val="24"/>
          <w:szCs w:val="24"/>
        </w:rPr>
        <w:tab/>
      </w:r>
      <w:r w:rsidR="001634ED" w:rsidRPr="00F9437A">
        <w:rPr>
          <w:rFonts w:ascii="Calibri" w:hAnsi="Calibri" w:cs="Calibri"/>
          <w:sz w:val="24"/>
          <w:szCs w:val="24"/>
        </w:rPr>
        <w:t xml:space="preserve">  </w:t>
      </w:r>
      <w:r w:rsidRPr="00F9437A">
        <w:rPr>
          <w:rFonts w:ascii="Calibri" w:hAnsi="Calibri" w:cs="Calibri"/>
          <w:sz w:val="24"/>
          <w:szCs w:val="24"/>
        </w:rPr>
        <w:t>Expiration Date ________/________</w:t>
      </w:r>
    </w:p>
    <w:p w14:paraId="078AFA5F" w14:textId="77777777" w:rsidR="004B15BC" w:rsidRPr="00F9437A" w:rsidRDefault="004B15BC" w:rsidP="004B15BC">
      <w:pPr>
        <w:rPr>
          <w:rFonts w:ascii="Calibri" w:hAnsi="Calibri" w:cs="Calibri"/>
          <w:sz w:val="24"/>
          <w:szCs w:val="24"/>
        </w:rPr>
      </w:pPr>
    </w:p>
    <w:p w14:paraId="79B3CFC5" w14:textId="0938A9A0" w:rsidR="004B15BC" w:rsidRPr="00F9437A" w:rsidRDefault="004B15BC" w:rsidP="004B15BC">
      <w:pPr>
        <w:rPr>
          <w:rFonts w:ascii="Calibri" w:hAnsi="Calibri" w:cs="Calibri"/>
          <w:sz w:val="24"/>
          <w:szCs w:val="24"/>
        </w:rPr>
      </w:pPr>
      <w:r w:rsidRPr="00F9437A">
        <w:rPr>
          <w:rFonts w:ascii="Calibri" w:hAnsi="Calibri" w:cs="Calibri"/>
          <w:sz w:val="24"/>
          <w:szCs w:val="24"/>
        </w:rPr>
        <w:t>Three numbers on back ___________       Name on credit card ___________________________________</w:t>
      </w:r>
      <w:r w:rsidR="00F441A1">
        <w:rPr>
          <w:rFonts w:ascii="Calibri" w:hAnsi="Calibri" w:cs="Calibri"/>
          <w:sz w:val="24"/>
          <w:szCs w:val="24"/>
        </w:rPr>
        <w:t>_</w:t>
      </w:r>
    </w:p>
    <w:p w14:paraId="0236C0CA" w14:textId="77777777" w:rsidR="004B15BC" w:rsidRPr="00F9437A" w:rsidRDefault="004B15BC" w:rsidP="004B15BC">
      <w:pPr>
        <w:rPr>
          <w:rFonts w:ascii="Calibri" w:hAnsi="Calibri" w:cs="Calibri"/>
          <w:sz w:val="24"/>
          <w:szCs w:val="24"/>
        </w:rPr>
      </w:pPr>
    </w:p>
    <w:p w14:paraId="44A41298" w14:textId="4CE1B063" w:rsidR="004B15BC" w:rsidRPr="00F9437A" w:rsidRDefault="00F9437A" w:rsidP="004B15BC">
      <w:pPr>
        <w:rPr>
          <w:rFonts w:ascii="Calibri" w:hAnsi="Calibri" w:cs="Calibri"/>
          <w:sz w:val="24"/>
          <w:szCs w:val="24"/>
        </w:rPr>
      </w:pPr>
      <w:r>
        <w:rPr>
          <w:rFonts w:ascii="Calibri" w:hAnsi="Calibri" w:cs="Calibri"/>
          <w:sz w:val="24"/>
          <w:szCs w:val="24"/>
        </w:rPr>
        <w:t>Credit card m</w:t>
      </w:r>
      <w:r w:rsidR="004B15BC" w:rsidRPr="00F9437A">
        <w:rPr>
          <w:rFonts w:ascii="Calibri" w:hAnsi="Calibri" w:cs="Calibri"/>
          <w:sz w:val="24"/>
          <w:szCs w:val="24"/>
        </w:rPr>
        <w:t>ailing address</w:t>
      </w:r>
      <w:r w:rsidR="00F441A1">
        <w:rPr>
          <w:rFonts w:ascii="Calibri" w:hAnsi="Calibri" w:cs="Calibri"/>
          <w:sz w:val="24"/>
          <w:szCs w:val="24"/>
        </w:rPr>
        <w:t xml:space="preserve"> &amp; Zip Code</w:t>
      </w:r>
      <w:r w:rsidR="004B15BC" w:rsidRPr="00F9437A">
        <w:rPr>
          <w:rFonts w:ascii="Calibri" w:hAnsi="Calibri" w:cs="Calibri"/>
          <w:sz w:val="24"/>
          <w:szCs w:val="24"/>
        </w:rPr>
        <w:t xml:space="preserve"> ________________________________</w:t>
      </w:r>
      <w:r>
        <w:rPr>
          <w:rFonts w:ascii="Calibri" w:hAnsi="Calibri" w:cs="Calibri"/>
          <w:sz w:val="24"/>
          <w:szCs w:val="24"/>
        </w:rPr>
        <w:t>______</w:t>
      </w:r>
      <w:r w:rsidR="00F441A1">
        <w:rPr>
          <w:rFonts w:ascii="Calibri" w:hAnsi="Calibri" w:cs="Calibri"/>
          <w:sz w:val="24"/>
          <w:szCs w:val="24"/>
        </w:rPr>
        <w:t>_________________</w:t>
      </w:r>
    </w:p>
    <w:p w14:paraId="5DD00291" w14:textId="77777777" w:rsidR="00F441A1" w:rsidRDefault="00F441A1" w:rsidP="004B15BC">
      <w:pPr>
        <w:rPr>
          <w:rFonts w:ascii="Calibri" w:hAnsi="Calibri" w:cs="Calibri"/>
          <w:sz w:val="24"/>
          <w:szCs w:val="24"/>
        </w:rPr>
      </w:pPr>
    </w:p>
    <w:p w14:paraId="656A2FEB" w14:textId="77777777" w:rsidR="004B15BC" w:rsidRPr="00F9437A" w:rsidRDefault="004B15BC" w:rsidP="004B15BC">
      <w:pPr>
        <w:rPr>
          <w:rFonts w:ascii="Calibri" w:hAnsi="Calibri" w:cs="Calibri"/>
          <w:sz w:val="24"/>
          <w:szCs w:val="24"/>
        </w:rPr>
      </w:pPr>
      <w:r w:rsidRPr="00F9437A">
        <w:rPr>
          <w:rFonts w:ascii="Calibri" w:hAnsi="Calibri" w:cs="Calibri"/>
          <w:sz w:val="24"/>
          <w:szCs w:val="24"/>
        </w:rPr>
        <w:t>Authorized Signature __________________________________________________</w:t>
      </w:r>
    </w:p>
    <w:p w14:paraId="35BD2BB4" w14:textId="77777777" w:rsidR="004B15BC" w:rsidRDefault="004B15BC" w:rsidP="004B15BC">
      <w:pPr>
        <w:rPr>
          <w:rFonts w:ascii="Calibri" w:hAnsi="Calibri" w:cs="Calibri"/>
          <w:szCs w:val="22"/>
        </w:rPr>
      </w:pPr>
    </w:p>
    <w:p w14:paraId="7BE3D118" w14:textId="77777777" w:rsidR="008E7BA7" w:rsidRDefault="008E7BA7" w:rsidP="00622A91">
      <w:pPr>
        <w:jc w:val="center"/>
        <w:rPr>
          <w:rFonts w:cs="Tahoma"/>
          <w:b/>
          <w:sz w:val="24"/>
          <w:szCs w:val="24"/>
        </w:rPr>
      </w:pPr>
    </w:p>
    <w:p w14:paraId="50DD3656" w14:textId="1F9A4207" w:rsidR="00115170" w:rsidRPr="00622A91" w:rsidRDefault="004B15BC" w:rsidP="00622A91">
      <w:pPr>
        <w:jc w:val="center"/>
        <w:rPr>
          <w:rFonts w:cs="Tahoma"/>
          <w:szCs w:val="22"/>
        </w:rPr>
      </w:pPr>
      <w:r w:rsidRPr="001634ED">
        <w:rPr>
          <w:rFonts w:cs="Tahoma"/>
          <w:b/>
          <w:sz w:val="24"/>
          <w:szCs w:val="24"/>
        </w:rPr>
        <w:t xml:space="preserve">Questions?  Email </w:t>
      </w:r>
      <w:hyperlink r:id="rId9" w:history="1">
        <w:r w:rsidRPr="001634ED">
          <w:rPr>
            <w:rStyle w:val="Hyperlink"/>
            <w:rFonts w:cs="Tahoma"/>
            <w:b/>
            <w:szCs w:val="24"/>
          </w:rPr>
          <w:t>lisa@utahurbanforest.org</w:t>
        </w:r>
      </w:hyperlink>
      <w:r w:rsidR="001634ED">
        <w:rPr>
          <w:rFonts w:cs="Tahoma"/>
          <w:b/>
          <w:sz w:val="24"/>
          <w:szCs w:val="24"/>
        </w:rPr>
        <w:t xml:space="preserve"> or call </w:t>
      </w:r>
      <w:r w:rsidRPr="001634ED">
        <w:rPr>
          <w:rFonts w:cs="Tahoma"/>
          <w:b/>
          <w:sz w:val="24"/>
          <w:szCs w:val="24"/>
        </w:rPr>
        <w:t>801</w:t>
      </w:r>
      <w:r w:rsidR="001634ED">
        <w:rPr>
          <w:rFonts w:cs="Tahoma"/>
          <w:b/>
          <w:sz w:val="24"/>
          <w:szCs w:val="24"/>
        </w:rPr>
        <w:t>-</w:t>
      </w:r>
      <w:r w:rsidRPr="001634ED">
        <w:rPr>
          <w:rFonts w:cs="Tahoma"/>
          <w:b/>
          <w:sz w:val="24"/>
          <w:szCs w:val="24"/>
        </w:rPr>
        <w:t>446-8229</w:t>
      </w:r>
    </w:p>
    <w:sectPr w:rsidR="00115170" w:rsidRPr="00622A91" w:rsidSect="00D83711">
      <w:type w:val="continuous"/>
      <w:pgSz w:w="12240" w:h="15840"/>
      <w:pgMar w:top="900" w:right="720" w:bottom="45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ubular">
    <w:altName w:val="Calibri"/>
    <w:panose1 w:val="020B0604020202020204"/>
    <w:charset w:val="00"/>
    <w:family w:val="auto"/>
    <w:pitch w:val="variable"/>
    <w:sig w:usb0="00000003" w:usb1="00000000" w:usb2="00000000" w:usb3="00000000" w:csb0="00000001" w:csb1="00000000"/>
  </w:font>
  <w:font w:name="AvantGarde Bk BT">
    <w:altName w:val="Arial"/>
    <w:panose1 w:val="020B0604020202020204"/>
    <w:charset w:val="00"/>
    <w:family w:val="swiss"/>
    <w:pitch w:val="variable"/>
    <w:sig w:usb0="00000001" w:usb1="00000000" w:usb2="00000000" w:usb3="00000000" w:csb0="0000001B" w:csb1="00000000"/>
  </w:font>
  <w:font w:name="Times">
    <w:altName w:val="﷽﷽﷽﷽﷽﷽㴿Ɛ࢈"/>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E4CD5"/>
    <w:multiLevelType w:val="hybridMultilevel"/>
    <w:tmpl w:val="FF68F616"/>
    <w:lvl w:ilvl="0" w:tplc="F620DBE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61684"/>
    <w:multiLevelType w:val="hybridMultilevel"/>
    <w:tmpl w:val="450EB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5012B"/>
    <w:multiLevelType w:val="hybridMultilevel"/>
    <w:tmpl w:val="EFC4F4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CB562C8"/>
    <w:multiLevelType w:val="hybridMultilevel"/>
    <w:tmpl w:val="D3921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361A20"/>
    <w:multiLevelType w:val="hybridMultilevel"/>
    <w:tmpl w:val="4D484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69"/>
    <w:rsid w:val="000059BF"/>
    <w:rsid w:val="00005EC2"/>
    <w:rsid w:val="00014C90"/>
    <w:rsid w:val="00052710"/>
    <w:rsid w:val="000873EA"/>
    <w:rsid w:val="00091F52"/>
    <w:rsid w:val="000E3241"/>
    <w:rsid w:val="00107501"/>
    <w:rsid w:val="00115170"/>
    <w:rsid w:val="001178DE"/>
    <w:rsid w:val="00123EDF"/>
    <w:rsid w:val="00134A6A"/>
    <w:rsid w:val="00136141"/>
    <w:rsid w:val="00143850"/>
    <w:rsid w:val="001438E5"/>
    <w:rsid w:val="0014424C"/>
    <w:rsid w:val="00144BBD"/>
    <w:rsid w:val="001458E8"/>
    <w:rsid w:val="00153F50"/>
    <w:rsid w:val="0016086A"/>
    <w:rsid w:val="001634ED"/>
    <w:rsid w:val="001754F7"/>
    <w:rsid w:val="00196FC3"/>
    <w:rsid w:val="001B173C"/>
    <w:rsid w:val="001C3695"/>
    <w:rsid w:val="001D1E8E"/>
    <w:rsid w:val="001E0DB7"/>
    <w:rsid w:val="001F61AF"/>
    <w:rsid w:val="001F6267"/>
    <w:rsid w:val="001F6B14"/>
    <w:rsid w:val="00203643"/>
    <w:rsid w:val="002047D8"/>
    <w:rsid w:val="00216975"/>
    <w:rsid w:val="00283C24"/>
    <w:rsid w:val="00287934"/>
    <w:rsid w:val="00287D20"/>
    <w:rsid w:val="002967FE"/>
    <w:rsid w:val="002C3EB6"/>
    <w:rsid w:val="002D5AE2"/>
    <w:rsid w:val="002F19C1"/>
    <w:rsid w:val="00315F2F"/>
    <w:rsid w:val="00330670"/>
    <w:rsid w:val="00333809"/>
    <w:rsid w:val="003443F5"/>
    <w:rsid w:val="00354651"/>
    <w:rsid w:val="00362777"/>
    <w:rsid w:val="003758A6"/>
    <w:rsid w:val="00385002"/>
    <w:rsid w:val="00393BC9"/>
    <w:rsid w:val="003C2C45"/>
    <w:rsid w:val="003D7AAA"/>
    <w:rsid w:val="0040189E"/>
    <w:rsid w:val="00401F2F"/>
    <w:rsid w:val="0042235B"/>
    <w:rsid w:val="00446499"/>
    <w:rsid w:val="00463EE9"/>
    <w:rsid w:val="00474FCE"/>
    <w:rsid w:val="0048142F"/>
    <w:rsid w:val="0048273D"/>
    <w:rsid w:val="00491018"/>
    <w:rsid w:val="004A2FC3"/>
    <w:rsid w:val="004A3830"/>
    <w:rsid w:val="004B15BC"/>
    <w:rsid w:val="004B179E"/>
    <w:rsid w:val="004C2308"/>
    <w:rsid w:val="004C4C2A"/>
    <w:rsid w:val="004E1C1F"/>
    <w:rsid w:val="004F3BB1"/>
    <w:rsid w:val="00501EE1"/>
    <w:rsid w:val="00503417"/>
    <w:rsid w:val="00521C8D"/>
    <w:rsid w:val="005260AC"/>
    <w:rsid w:val="0052694F"/>
    <w:rsid w:val="00540481"/>
    <w:rsid w:val="0054775B"/>
    <w:rsid w:val="005C5535"/>
    <w:rsid w:val="005D558A"/>
    <w:rsid w:val="005E0D45"/>
    <w:rsid w:val="005E21FD"/>
    <w:rsid w:val="005F052E"/>
    <w:rsid w:val="006036AF"/>
    <w:rsid w:val="00607975"/>
    <w:rsid w:val="00607B20"/>
    <w:rsid w:val="00607B6F"/>
    <w:rsid w:val="00613B0C"/>
    <w:rsid w:val="0062121C"/>
    <w:rsid w:val="00622A91"/>
    <w:rsid w:val="00624527"/>
    <w:rsid w:val="006271D7"/>
    <w:rsid w:val="00667069"/>
    <w:rsid w:val="0068107F"/>
    <w:rsid w:val="00683B8A"/>
    <w:rsid w:val="0068676F"/>
    <w:rsid w:val="006A5150"/>
    <w:rsid w:val="006A5172"/>
    <w:rsid w:val="006B06F9"/>
    <w:rsid w:val="006B0993"/>
    <w:rsid w:val="006C3F5A"/>
    <w:rsid w:val="006D4634"/>
    <w:rsid w:val="006F65FA"/>
    <w:rsid w:val="00717B39"/>
    <w:rsid w:val="0072049C"/>
    <w:rsid w:val="00721C39"/>
    <w:rsid w:val="00722B18"/>
    <w:rsid w:val="007353D1"/>
    <w:rsid w:val="00747708"/>
    <w:rsid w:val="007612AB"/>
    <w:rsid w:val="00775306"/>
    <w:rsid w:val="00780E26"/>
    <w:rsid w:val="00783BDD"/>
    <w:rsid w:val="007B5242"/>
    <w:rsid w:val="007B5B3A"/>
    <w:rsid w:val="007E5C4C"/>
    <w:rsid w:val="007F3474"/>
    <w:rsid w:val="0083293F"/>
    <w:rsid w:val="00854C5D"/>
    <w:rsid w:val="00857D19"/>
    <w:rsid w:val="00877BE5"/>
    <w:rsid w:val="008A242A"/>
    <w:rsid w:val="008A6D53"/>
    <w:rsid w:val="008B25CB"/>
    <w:rsid w:val="008B3749"/>
    <w:rsid w:val="008C01EA"/>
    <w:rsid w:val="008C3C86"/>
    <w:rsid w:val="008D5B54"/>
    <w:rsid w:val="008E5D19"/>
    <w:rsid w:val="008E7BA7"/>
    <w:rsid w:val="00902E8C"/>
    <w:rsid w:val="00936053"/>
    <w:rsid w:val="00942EE1"/>
    <w:rsid w:val="009447E1"/>
    <w:rsid w:val="00946337"/>
    <w:rsid w:val="0097334F"/>
    <w:rsid w:val="00991116"/>
    <w:rsid w:val="009A3F9C"/>
    <w:rsid w:val="009B3AC2"/>
    <w:rsid w:val="009C1754"/>
    <w:rsid w:val="009C4CCA"/>
    <w:rsid w:val="009D1ADD"/>
    <w:rsid w:val="009E2D00"/>
    <w:rsid w:val="00A119C8"/>
    <w:rsid w:val="00A1251A"/>
    <w:rsid w:val="00A46D00"/>
    <w:rsid w:val="00A67F1F"/>
    <w:rsid w:val="00A8406F"/>
    <w:rsid w:val="00A91EEF"/>
    <w:rsid w:val="00AA3756"/>
    <w:rsid w:val="00AA6892"/>
    <w:rsid w:val="00AB121B"/>
    <w:rsid w:val="00AC5D5D"/>
    <w:rsid w:val="00AD6B3A"/>
    <w:rsid w:val="00AE2055"/>
    <w:rsid w:val="00AE7E8E"/>
    <w:rsid w:val="00B0041A"/>
    <w:rsid w:val="00B01165"/>
    <w:rsid w:val="00B018DE"/>
    <w:rsid w:val="00B209A5"/>
    <w:rsid w:val="00B5278A"/>
    <w:rsid w:val="00B5418A"/>
    <w:rsid w:val="00B55725"/>
    <w:rsid w:val="00B60162"/>
    <w:rsid w:val="00B800D7"/>
    <w:rsid w:val="00B84FD6"/>
    <w:rsid w:val="00B87564"/>
    <w:rsid w:val="00BB2B07"/>
    <w:rsid w:val="00BB4D1C"/>
    <w:rsid w:val="00BC3378"/>
    <w:rsid w:val="00BC44D7"/>
    <w:rsid w:val="00BC62E2"/>
    <w:rsid w:val="00BD0961"/>
    <w:rsid w:val="00BD0FEC"/>
    <w:rsid w:val="00C02B4E"/>
    <w:rsid w:val="00C21A64"/>
    <w:rsid w:val="00C22792"/>
    <w:rsid w:val="00C23AC9"/>
    <w:rsid w:val="00C2502F"/>
    <w:rsid w:val="00C32471"/>
    <w:rsid w:val="00C44008"/>
    <w:rsid w:val="00C9590C"/>
    <w:rsid w:val="00CB4DD0"/>
    <w:rsid w:val="00CB6027"/>
    <w:rsid w:val="00CC461C"/>
    <w:rsid w:val="00D07599"/>
    <w:rsid w:val="00D1433B"/>
    <w:rsid w:val="00D1519F"/>
    <w:rsid w:val="00D21204"/>
    <w:rsid w:val="00D27505"/>
    <w:rsid w:val="00D34A69"/>
    <w:rsid w:val="00D455A9"/>
    <w:rsid w:val="00D50EDF"/>
    <w:rsid w:val="00D53419"/>
    <w:rsid w:val="00D64526"/>
    <w:rsid w:val="00D65194"/>
    <w:rsid w:val="00D74290"/>
    <w:rsid w:val="00D83711"/>
    <w:rsid w:val="00D95F8E"/>
    <w:rsid w:val="00DA669A"/>
    <w:rsid w:val="00DB3B05"/>
    <w:rsid w:val="00DC7652"/>
    <w:rsid w:val="00DE4B6F"/>
    <w:rsid w:val="00DE4BA1"/>
    <w:rsid w:val="00E02C11"/>
    <w:rsid w:val="00E34F6C"/>
    <w:rsid w:val="00E47A9C"/>
    <w:rsid w:val="00E52F2D"/>
    <w:rsid w:val="00E55371"/>
    <w:rsid w:val="00E66D6C"/>
    <w:rsid w:val="00E71F83"/>
    <w:rsid w:val="00E87626"/>
    <w:rsid w:val="00E87B78"/>
    <w:rsid w:val="00E94C5E"/>
    <w:rsid w:val="00EA47C3"/>
    <w:rsid w:val="00EB5CA1"/>
    <w:rsid w:val="00EB61B6"/>
    <w:rsid w:val="00EE0CC0"/>
    <w:rsid w:val="00EE1D89"/>
    <w:rsid w:val="00EE3CC0"/>
    <w:rsid w:val="00EE487A"/>
    <w:rsid w:val="00F035D8"/>
    <w:rsid w:val="00F26067"/>
    <w:rsid w:val="00F43EF2"/>
    <w:rsid w:val="00F441A1"/>
    <w:rsid w:val="00F44A70"/>
    <w:rsid w:val="00F456BF"/>
    <w:rsid w:val="00F66E21"/>
    <w:rsid w:val="00F67534"/>
    <w:rsid w:val="00F726E9"/>
    <w:rsid w:val="00F733CC"/>
    <w:rsid w:val="00F9437A"/>
    <w:rsid w:val="00FB1BA5"/>
    <w:rsid w:val="00FD179C"/>
    <w:rsid w:val="00FD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404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67069"/>
    <w:pPr>
      <w:spacing w:after="0" w:line="240" w:lineRule="auto"/>
    </w:pPr>
    <w:rPr>
      <w:rFonts w:ascii="Tahoma" w:eastAsia="Times New Roman" w:hAnsi="Tahoma" w:cs="Times New Roman"/>
      <w:szCs w:val="20"/>
    </w:rPr>
  </w:style>
  <w:style w:type="paragraph" w:styleId="Heading2">
    <w:name w:val="heading 2"/>
    <w:basedOn w:val="Normal"/>
    <w:next w:val="Normal"/>
    <w:link w:val="Heading2Char"/>
    <w:qFormat/>
    <w:rsid w:val="00BD0961"/>
    <w:pPr>
      <w:keepNext/>
      <w:jc w:val="center"/>
      <w:outlineLvl w:val="1"/>
    </w:pPr>
    <w:rPr>
      <w:rFonts w:ascii="Arial" w:hAnsi="Arial"/>
      <w:b/>
      <w:i/>
      <w:sz w:val="24"/>
    </w:rPr>
  </w:style>
  <w:style w:type="paragraph" w:styleId="Heading3">
    <w:name w:val="heading 3"/>
    <w:basedOn w:val="Normal"/>
    <w:next w:val="Normal"/>
    <w:link w:val="Heading3Char"/>
    <w:uiPriority w:val="9"/>
    <w:semiHidden/>
    <w:unhideWhenUsed/>
    <w:qFormat/>
    <w:rsid w:val="001D1E8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385002"/>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BD0961"/>
    <w:pPr>
      <w:keepNext/>
      <w:jc w:val="center"/>
      <w:outlineLvl w:val="6"/>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D0961"/>
    <w:rPr>
      <w:rFonts w:ascii="Arial" w:eastAsia="Times New Roman" w:hAnsi="Arial" w:cs="Times New Roman"/>
      <w:b/>
      <w:i/>
      <w:sz w:val="24"/>
      <w:szCs w:val="20"/>
    </w:rPr>
  </w:style>
  <w:style w:type="character" w:customStyle="1" w:styleId="Heading7Char">
    <w:name w:val="Heading 7 Char"/>
    <w:basedOn w:val="DefaultParagraphFont"/>
    <w:link w:val="Heading7"/>
    <w:rsid w:val="00BD0961"/>
    <w:rPr>
      <w:rFonts w:ascii="Arial" w:eastAsia="Times New Roman" w:hAnsi="Arial" w:cs="Times New Roman"/>
      <w:b/>
      <w:szCs w:val="20"/>
    </w:rPr>
  </w:style>
  <w:style w:type="paragraph" w:styleId="BalloonText">
    <w:name w:val="Balloon Text"/>
    <w:basedOn w:val="Normal"/>
    <w:link w:val="BalloonTextChar"/>
    <w:uiPriority w:val="99"/>
    <w:semiHidden/>
    <w:unhideWhenUsed/>
    <w:rsid w:val="00BD0961"/>
    <w:rPr>
      <w:rFonts w:cs="Tahoma"/>
      <w:sz w:val="16"/>
      <w:szCs w:val="16"/>
    </w:rPr>
  </w:style>
  <w:style w:type="character" w:customStyle="1" w:styleId="BalloonTextChar">
    <w:name w:val="Balloon Text Char"/>
    <w:basedOn w:val="DefaultParagraphFont"/>
    <w:link w:val="BalloonText"/>
    <w:uiPriority w:val="99"/>
    <w:semiHidden/>
    <w:rsid w:val="00BD0961"/>
    <w:rPr>
      <w:rFonts w:ascii="Tahoma" w:eastAsia="Times New Roman" w:hAnsi="Tahoma" w:cs="Tahoma"/>
      <w:sz w:val="16"/>
      <w:szCs w:val="16"/>
    </w:rPr>
  </w:style>
  <w:style w:type="character" w:styleId="Hyperlink">
    <w:name w:val="Hyperlink"/>
    <w:basedOn w:val="DefaultParagraphFont"/>
    <w:uiPriority w:val="99"/>
    <w:unhideWhenUsed/>
    <w:rsid w:val="00C02B4E"/>
    <w:rPr>
      <w:color w:val="0000FF" w:themeColor="hyperlink"/>
      <w:u w:val="single"/>
    </w:rPr>
  </w:style>
  <w:style w:type="character" w:customStyle="1" w:styleId="Heading5Char">
    <w:name w:val="Heading 5 Char"/>
    <w:basedOn w:val="DefaultParagraphFont"/>
    <w:link w:val="Heading5"/>
    <w:uiPriority w:val="9"/>
    <w:semiHidden/>
    <w:rsid w:val="00385002"/>
    <w:rPr>
      <w:rFonts w:asciiTheme="majorHAnsi" w:eastAsiaTheme="majorEastAsia" w:hAnsiTheme="majorHAnsi" w:cstheme="majorBidi"/>
      <w:color w:val="243F60" w:themeColor="accent1" w:themeShade="7F"/>
      <w:szCs w:val="20"/>
    </w:rPr>
  </w:style>
  <w:style w:type="paragraph" w:styleId="BodyText">
    <w:name w:val="Body Text"/>
    <w:basedOn w:val="Normal"/>
    <w:link w:val="BodyTextChar"/>
    <w:semiHidden/>
    <w:unhideWhenUsed/>
    <w:rsid w:val="00385002"/>
    <w:pPr>
      <w:jc w:val="center"/>
    </w:pPr>
    <w:rPr>
      <w:smallCaps/>
      <w:spacing w:val="20"/>
    </w:rPr>
  </w:style>
  <w:style w:type="character" w:customStyle="1" w:styleId="BodyTextChar">
    <w:name w:val="Body Text Char"/>
    <w:basedOn w:val="DefaultParagraphFont"/>
    <w:link w:val="BodyText"/>
    <w:semiHidden/>
    <w:rsid w:val="00385002"/>
    <w:rPr>
      <w:rFonts w:ascii="Tahoma" w:eastAsia="Times New Roman" w:hAnsi="Tahoma" w:cs="Times New Roman"/>
      <w:smallCaps/>
      <w:spacing w:val="20"/>
      <w:szCs w:val="20"/>
    </w:rPr>
  </w:style>
  <w:style w:type="paragraph" w:styleId="BodyText2">
    <w:name w:val="Body Text 2"/>
    <w:basedOn w:val="Normal"/>
    <w:link w:val="BodyText2Char"/>
    <w:semiHidden/>
    <w:unhideWhenUsed/>
    <w:rsid w:val="00385002"/>
    <w:pPr>
      <w:jc w:val="center"/>
    </w:pPr>
    <w:rPr>
      <w:rFonts w:ascii="Tubular" w:hAnsi="Tubular"/>
      <w:sz w:val="52"/>
    </w:rPr>
  </w:style>
  <w:style w:type="character" w:customStyle="1" w:styleId="BodyText2Char">
    <w:name w:val="Body Text 2 Char"/>
    <w:basedOn w:val="DefaultParagraphFont"/>
    <w:link w:val="BodyText2"/>
    <w:semiHidden/>
    <w:rsid w:val="00385002"/>
    <w:rPr>
      <w:rFonts w:ascii="Tubular" w:eastAsia="Times New Roman" w:hAnsi="Tubular" w:cs="Times New Roman"/>
      <w:sz w:val="52"/>
      <w:szCs w:val="20"/>
    </w:rPr>
  </w:style>
  <w:style w:type="paragraph" w:styleId="ListParagraph">
    <w:name w:val="List Paragraph"/>
    <w:basedOn w:val="Normal"/>
    <w:uiPriority w:val="34"/>
    <w:qFormat/>
    <w:rsid w:val="008C01EA"/>
    <w:pPr>
      <w:ind w:left="720"/>
      <w:contextualSpacing/>
    </w:pPr>
  </w:style>
  <w:style w:type="character" w:customStyle="1" w:styleId="Heading3Char">
    <w:name w:val="Heading 3 Char"/>
    <w:basedOn w:val="DefaultParagraphFont"/>
    <w:link w:val="Heading3"/>
    <w:uiPriority w:val="9"/>
    <w:semiHidden/>
    <w:rsid w:val="001D1E8E"/>
    <w:rPr>
      <w:rFonts w:asciiTheme="majorHAnsi" w:eastAsiaTheme="majorEastAsia" w:hAnsiTheme="majorHAnsi" w:cstheme="majorBidi"/>
      <w:b/>
      <w:bCs/>
      <w:color w:val="4F81BD" w:themeColor="accent1"/>
      <w:szCs w:val="20"/>
    </w:rPr>
  </w:style>
  <w:style w:type="paragraph" w:styleId="BodyTextIndent">
    <w:name w:val="Body Text Indent"/>
    <w:basedOn w:val="Normal"/>
    <w:link w:val="BodyTextIndentChar"/>
    <w:uiPriority w:val="99"/>
    <w:semiHidden/>
    <w:unhideWhenUsed/>
    <w:rsid w:val="00946337"/>
    <w:pPr>
      <w:spacing w:after="120"/>
      <w:ind w:left="360"/>
    </w:pPr>
  </w:style>
  <w:style w:type="character" w:customStyle="1" w:styleId="BodyTextIndentChar">
    <w:name w:val="Body Text Indent Char"/>
    <w:basedOn w:val="DefaultParagraphFont"/>
    <w:link w:val="BodyTextIndent"/>
    <w:uiPriority w:val="99"/>
    <w:semiHidden/>
    <w:rsid w:val="00946337"/>
    <w:rPr>
      <w:rFonts w:ascii="Tahoma" w:eastAsia="Times New Roman" w:hAnsi="Tahoma" w:cs="Times New Roman"/>
      <w:szCs w:val="20"/>
    </w:rPr>
  </w:style>
  <w:style w:type="character" w:customStyle="1" w:styleId="apple-converted-space">
    <w:name w:val="apple-converted-space"/>
    <w:basedOn w:val="DefaultParagraphFont"/>
    <w:rsid w:val="007612AB"/>
  </w:style>
  <w:style w:type="character" w:styleId="UnresolvedMention">
    <w:name w:val="Unresolved Mention"/>
    <w:basedOn w:val="DefaultParagraphFont"/>
    <w:uiPriority w:val="99"/>
    <w:rsid w:val="00FD179C"/>
    <w:rPr>
      <w:color w:val="605E5C"/>
      <w:shd w:val="clear" w:color="auto" w:fill="E1DFDD"/>
    </w:rPr>
  </w:style>
  <w:style w:type="paragraph" w:customStyle="1" w:styleId="Default">
    <w:name w:val="Default"/>
    <w:rsid w:val="009C4CC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A119C8"/>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8E7B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469095">
      <w:bodyDiv w:val="1"/>
      <w:marLeft w:val="0"/>
      <w:marRight w:val="0"/>
      <w:marTop w:val="0"/>
      <w:marBottom w:val="0"/>
      <w:divBdr>
        <w:top w:val="none" w:sz="0" w:space="0" w:color="auto"/>
        <w:left w:val="none" w:sz="0" w:space="0" w:color="auto"/>
        <w:bottom w:val="none" w:sz="0" w:space="0" w:color="auto"/>
        <w:right w:val="none" w:sz="0" w:space="0" w:color="auto"/>
      </w:divBdr>
      <w:divsChild>
        <w:div w:id="1031105304">
          <w:marLeft w:val="0"/>
          <w:marRight w:val="0"/>
          <w:marTop w:val="0"/>
          <w:marBottom w:val="0"/>
          <w:divBdr>
            <w:top w:val="none" w:sz="0" w:space="0" w:color="auto"/>
            <w:left w:val="none" w:sz="0" w:space="0" w:color="auto"/>
            <w:bottom w:val="none" w:sz="0" w:space="0" w:color="auto"/>
            <w:right w:val="none" w:sz="0" w:space="0" w:color="auto"/>
          </w:divBdr>
          <w:divsChild>
            <w:div w:id="2104181362">
              <w:marLeft w:val="0"/>
              <w:marRight w:val="0"/>
              <w:marTop w:val="0"/>
              <w:marBottom w:val="0"/>
              <w:divBdr>
                <w:top w:val="none" w:sz="0" w:space="0" w:color="auto"/>
                <w:left w:val="none" w:sz="0" w:space="0" w:color="auto"/>
                <w:bottom w:val="none" w:sz="0" w:space="0" w:color="auto"/>
                <w:right w:val="none" w:sz="0" w:space="0" w:color="auto"/>
              </w:divBdr>
              <w:divsChild>
                <w:div w:id="17333064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69269938">
                      <w:marLeft w:val="0"/>
                      <w:marRight w:val="0"/>
                      <w:marTop w:val="0"/>
                      <w:marBottom w:val="0"/>
                      <w:divBdr>
                        <w:top w:val="none" w:sz="0" w:space="0" w:color="auto"/>
                        <w:left w:val="none" w:sz="0" w:space="0" w:color="auto"/>
                        <w:bottom w:val="none" w:sz="0" w:space="0" w:color="auto"/>
                        <w:right w:val="none" w:sz="0" w:space="0" w:color="auto"/>
                      </w:divBdr>
                      <w:divsChild>
                        <w:div w:id="2116052089">
                          <w:marLeft w:val="0"/>
                          <w:marRight w:val="0"/>
                          <w:marTop w:val="0"/>
                          <w:marBottom w:val="0"/>
                          <w:divBdr>
                            <w:top w:val="none" w:sz="0" w:space="0" w:color="auto"/>
                            <w:left w:val="none" w:sz="0" w:space="0" w:color="auto"/>
                            <w:bottom w:val="none" w:sz="0" w:space="0" w:color="auto"/>
                            <w:right w:val="none" w:sz="0" w:space="0" w:color="auto"/>
                          </w:divBdr>
                          <w:divsChild>
                            <w:div w:id="735739853">
                              <w:marLeft w:val="0"/>
                              <w:marRight w:val="0"/>
                              <w:marTop w:val="0"/>
                              <w:marBottom w:val="0"/>
                              <w:divBdr>
                                <w:top w:val="none" w:sz="0" w:space="0" w:color="auto"/>
                                <w:left w:val="none" w:sz="0" w:space="0" w:color="auto"/>
                                <w:bottom w:val="none" w:sz="0" w:space="0" w:color="auto"/>
                                <w:right w:val="none" w:sz="0" w:space="0" w:color="auto"/>
                              </w:divBdr>
                              <w:divsChild>
                                <w:div w:id="11533298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089192">
                                      <w:marLeft w:val="0"/>
                                      <w:marRight w:val="0"/>
                                      <w:marTop w:val="0"/>
                                      <w:marBottom w:val="0"/>
                                      <w:divBdr>
                                        <w:top w:val="none" w:sz="0" w:space="0" w:color="auto"/>
                                        <w:left w:val="none" w:sz="0" w:space="0" w:color="auto"/>
                                        <w:bottom w:val="none" w:sz="0" w:space="0" w:color="auto"/>
                                        <w:right w:val="none" w:sz="0" w:space="0" w:color="auto"/>
                                      </w:divBdr>
                                      <w:divsChild>
                                        <w:div w:id="2047173659">
                                          <w:marLeft w:val="0"/>
                                          <w:marRight w:val="0"/>
                                          <w:marTop w:val="0"/>
                                          <w:marBottom w:val="0"/>
                                          <w:divBdr>
                                            <w:top w:val="none" w:sz="0" w:space="0" w:color="auto"/>
                                            <w:left w:val="none" w:sz="0" w:space="0" w:color="auto"/>
                                            <w:bottom w:val="none" w:sz="0" w:space="0" w:color="auto"/>
                                            <w:right w:val="none" w:sz="0" w:space="0" w:color="auto"/>
                                          </w:divBdr>
                                          <w:divsChild>
                                            <w:div w:id="12587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866413">
      <w:bodyDiv w:val="1"/>
      <w:marLeft w:val="0"/>
      <w:marRight w:val="0"/>
      <w:marTop w:val="0"/>
      <w:marBottom w:val="0"/>
      <w:divBdr>
        <w:top w:val="none" w:sz="0" w:space="0" w:color="auto"/>
        <w:left w:val="none" w:sz="0" w:space="0" w:color="auto"/>
        <w:bottom w:val="none" w:sz="0" w:space="0" w:color="auto"/>
        <w:right w:val="none" w:sz="0" w:space="0" w:color="auto"/>
      </w:divBdr>
    </w:div>
    <w:div w:id="1607158623">
      <w:bodyDiv w:val="1"/>
      <w:marLeft w:val="0"/>
      <w:marRight w:val="0"/>
      <w:marTop w:val="0"/>
      <w:marBottom w:val="0"/>
      <w:divBdr>
        <w:top w:val="none" w:sz="0" w:space="0" w:color="auto"/>
        <w:left w:val="none" w:sz="0" w:space="0" w:color="auto"/>
        <w:bottom w:val="none" w:sz="0" w:space="0" w:color="auto"/>
        <w:right w:val="none" w:sz="0" w:space="0" w:color="auto"/>
      </w:divBdr>
      <w:divsChild>
        <w:div w:id="338581974">
          <w:marLeft w:val="0"/>
          <w:marRight w:val="0"/>
          <w:marTop w:val="0"/>
          <w:marBottom w:val="0"/>
          <w:divBdr>
            <w:top w:val="none" w:sz="0" w:space="0" w:color="auto"/>
            <w:left w:val="none" w:sz="0" w:space="0" w:color="auto"/>
            <w:bottom w:val="none" w:sz="0" w:space="0" w:color="auto"/>
            <w:right w:val="none" w:sz="0" w:space="0" w:color="auto"/>
          </w:divBdr>
        </w:div>
        <w:div w:id="435097924">
          <w:marLeft w:val="0"/>
          <w:marRight w:val="0"/>
          <w:marTop w:val="0"/>
          <w:marBottom w:val="0"/>
          <w:divBdr>
            <w:top w:val="none" w:sz="0" w:space="0" w:color="auto"/>
            <w:left w:val="none" w:sz="0" w:space="0" w:color="auto"/>
            <w:bottom w:val="none" w:sz="0" w:space="0" w:color="auto"/>
            <w:right w:val="none" w:sz="0" w:space="0" w:color="auto"/>
          </w:divBdr>
        </w:div>
      </w:divsChild>
    </w:div>
    <w:div w:id="200188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utahurbanforest.org" TargetMode="External"/><Relationship Id="rId3" Type="http://schemas.openxmlformats.org/officeDocument/2006/relationships/styles" Target="styles.xml"/><Relationship Id="rId7" Type="http://schemas.openxmlformats.org/officeDocument/2006/relationships/hyperlink" Target="http://www.utahurbanfores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sa@utahurbanfor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25141-F988-304D-8648-079DA0CC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UCFC</dc:creator>
  <cp:lastModifiedBy>Microsoft Office User</cp:lastModifiedBy>
  <cp:revision>3</cp:revision>
  <cp:lastPrinted>2022-02-22T21:34:00Z</cp:lastPrinted>
  <dcterms:created xsi:type="dcterms:W3CDTF">2022-02-22T21:34:00Z</dcterms:created>
  <dcterms:modified xsi:type="dcterms:W3CDTF">2022-02-22T22:11:00Z</dcterms:modified>
</cp:coreProperties>
</file>